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F88C5" w14:textId="77777777" w:rsidR="00EF6DE2" w:rsidRPr="00B67D98" w:rsidRDefault="00EF6DE2" w:rsidP="00B67D98">
      <w:pPr>
        <w:shd w:val="clear" w:color="auto" w:fill="FFFFFF"/>
        <w:spacing w:after="0" w:line="240" w:lineRule="auto"/>
        <w:jc w:val="right"/>
        <w:rPr>
          <w:rFonts w:ascii="Times New Roman" w:eastAsia="Times New Roman" w:hAnsi="Times New Roman" w:cs="Times New Roman"/>
          <w:bCs/>
          <w:color w:val="000000" w:themeColor="text1"/>
          <w:sz w:val="28"/>
          <w:szCs w:val="28"/>
          <w:lang w:eastAsia="lv-LV"/>
        </w:rPr>
      </w:pPr>
      <w:r w:rsidRPr="00B67D98">
        <w:rPr>
          <w:rFonts w:ascii="Times New Roman" w:eastAsia="Times New Roman" w:hAnsi="Times New Roman" w:cs="Times New Roman"/>
          <w:bCs/>
          <w:color w:val="000000" w:themeColor="text1"/>
          <w:sz w:val="28"/>
          <w:szCs w:val="28"/>
          <w:lang w:eastAsia="lv-LV"/>
        </w:rPr>
        <w:t>Likumprojekts</w:t>
      </w:r>
    </w:p>
    <w:p w14:paraId="42B54BC5" w14:textId="77777777" w:rsidR="00AD5F12" w:rsidRPr="00ED7F37" w:rsidRDefault="00AD5F12" w:rsidP="00AD5F12">
      <w:pPr>
        <w:shd w:val="clear" w:color="auto" w:fill="FFFFFF"/>
        <w:spacing w:after="0" w:line="240" w:lineRule="auto"/>
        <w:ind w:firstLine="709"/>
        <w:jc w:val="both"/>
        <w:rPr>
          <w:rFonts w:ascii="Times New Roman" w:eastAsia="Times New Roman" w:hAnsi="Times New Roman" w:cs="Times New Roman"/>
          <w:iCs/>
          <w:color w:val="000000" w:themeColor="text1"/>
          <w:sz w:val="24"/>
          <w:szCs w:val="28"/>
          <w:lang w:eastAsia="lv-LV"/>
        </w:rPr>
      </w:pPr>
    </w:p>
    <w:p w14:paraId="239F88C7" w14:textId="77777777" w:rsidR="003D3A71" w:rsidRPr="002C21C5" w:rsidRDefault="003D3A71"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Korupcijas novēršanas un apkarošanas biroja likums</w:t>
      </w:r>
    </w:p>
    <w:p w14:paraId="3DAD948B" w14:textId="77777777" w:rsidR="00ED7F37" w:rsidRPr="00ED7F37" w:rsidRDefault="00ED7F37" w:rsidP="00ED7F37">
      <w:pPr>
        <w:shd w:val="clear" w:color="auto" w:fill="FFFFFF"/>
        <w:spacing w:after="0" w:line="240" w:lineRule="auto"/>
        <w:ind w:firstLine="709"/>
        <w:jc w:val="both"/>
        <w:rPr>
          <w:rFonts w:ascii="Times New Roman" w:eastAsia="Times New Roman" w:hAnsi="Times New Roman" w:cs="Times New Roman"/>
          <w:iCs/>
          <w:color w:val="000000" w:themeColor="text1"/>
          <w:sz w:val="24"/>
          <w:szCs w:val="28"/>
          <w:lang w:eastAsia="lv-LV"/>
        </w:rPr>
      </w:pPr>
      <w:bookmarkStart w:id="0" w:name="n1"/>
      <w:bookmarkEnd w:id="0"/>
    </w:p>
    <w:p w14:paraId="02222099" w14:textId="77777777" w:rsidR="003F7427" w:rsidRDefault="003D3A71"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I nodaļa</w:t>
      </w:r>
    </w:p>
    <w:p w14:paraId="239F88C8" w14:textId="01097A57" w:rsidR="003D3A71" w:rsidRPr="002C21C5" w:rsidRDefault="003D3A71"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Vispārīgie noteikumi</w:t>
      </w:r>
    </w:p>
    <w:p w14:paraId="47286C6A" w14:textId="77777777" w:rsidR="00ED7F37" w:rsidRPr="00ED7F37" w:rsidRDefault="00ED7F37" w:rsidP="00ED7F37">
      <w:pPr>
        <w:shd w:val="clear" w:color="auto" w:fill="FFFFFF"/>
        <w:spacing w:after="0" w:line="240" w:lineRule="auto"/>
        <w:ind w:firstLine="709"/>
        <w:jc w:val="both"/>
        <w:rPr>
          <w:rFonts w:ascii="Times New Roman" w:eastAsia="Times New Roman" w:hAnsi="Times New Roman" w:cs="Times New Roman"/>
          <w:iCs/>
          <w:color w:val="000000" w:themeColor="text1"/>
          <w:sz w:val="24"/>
          <w:szCs w:val="28"/>
          <w:lang w:eastAsia="lv-LV"/>
        </w:rPr>
      </w:pPr>
      <w:bookmarkStart w:id="1" w:name="p1"/>
      <w:bookmarkStart w:id="2" w:name="p-22319"/>
      <w:bookmarkEnd w:id="1"/>
      <w:bookmarkEnd w:id="2"/>
    </w:p>
    <w:p w14:paraId="239F88CB" w14:textId="2EE3CE0C"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1</w:t>
      </w:r>
      <w:r w:rsid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Pr="002C21C5">
        <w:rPr>
          <w:rFonts w:ascii="Times New Roman" w:eastAsia="Times New Roman" w:hAnsi="Times New Roman" w:cs="Times New Roman"/>
          <w:b/>
          <w:bCs/>
          <w:color w:val="000000" w:themeColor="text1"/>
          <w:sz w:val="28"/>
          <w:szCs w:val="28"/>
          <w:lang w:eastAsia="lv-LV"/>
        </w:rPr>
        <w:t>Korupcijas jēdziens un likuma mērķis</w:t>
      </w:r>
    </w:p>
    <w:p w14:paraId="239F88CC" w14:textId="0E841E15"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Korupcija šā likuma izpratnē ir kukuļošana vai jebkura cita valsts amatpersonas rīcība, kas vērsta uz to, lai, izmantojot dienesta stāvokli, savas pilnvaras vai pārsniedzot tās, iegūtu nepelnītu labumu sev vai citām personām.</w:t>
      </w:r>
    </w:p>
    <w:p w14:paraId="239F88CD" w14:textId="05ACBA53" w:rsidR="003D3A71" w:rsidRPr="00DD5BF4"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DD5BF4">
        <w:rPr>
          <w:rFonts w:ascii="Times New Roman" w:eastAsia="Times New Roman" w:hAnsi="Times New Roman" w:cs="Times New Roman"/>
          <w:color w:val="000000" w:themeColor="text1"/>
          <w:spacing w:val="-2"/>
          <w:sz w:val="28"/>
          <w:szCs w:val="28"/>
          <w:lang w:eastAsia="lv-LV"/>
        </w:rPr>
        <w:t>(2</w:t>
      </w:r>
      <w:r w:rsidR="00AD5F12" w:rsidRPr="00DD5BF4">
        <w:rPr>
          <w:rFonts w:ascii="Times New Roman" w:eastAsia="Times New Roman" w:hAnsi="Times New Roman" w:cs="Times New Roman"/>
          <w:color w:val="000000" w:themeColor="text1"/>
          <w:spacing w:val="-2"/>
          <w:sz w:val="28"/>
          <w:szCs w:val="28"/>
          <w:lang w:eastAsia="lv-LV"/>
        </w:rPr>
        <w:t>) </w:t>
      </w:r>
      <w:r w:rsidRPr="00DD5BF4">
        <w:rPr>
          <w:rFonts w:ascii="Times New Roman" w:eastAsia="Times New Roman" w:hAnsi="Times New Roman" w:cs="Times New Roman"/>
          <w:color w:val="000000" w:themeColor="text1"/>
          <w:spacing w:val="-2"/>
          <w:sz w:val="28"/>
          <w:szCs w:val="28"/>
          <w:lang w:eastAsia="lv-LV"/>
        </w:rPr>
        <w:t xml:space="preserve">Šā likuma mērķis ir noteikt Korupcijas novēršanas un apkarošanas biroja (turpmāk </w:t>
      </w:r>
      <w:r w:rsidR="00AD5F12" w:rsidRPr="00DD5BF4">
        <w:rPr>
          <w:rFonts w:ascii="Times New Roman" w:eastAsia="Times New Roman" w:hAnsi="Times New Roman" w:cs="Times New Roman"/>
          <w:color w:val="000000" w:themeColor="text1"/>
          <w:spacing w:val="-2"/>
          <w:sz w:val="28"/>
          <w:szCs w:val="28"/>
          <w:lang w:eastAsia="lv-LV"/>
        </w:rPr>
        <w:t>–</w:t>
      </w:r>
      <w:r w:rsidRPr="00DD5BF4">
        <w:rPr>
          <w:rFonts w:ascii="Times New Roman" w:eastAsia="Times New Roman" w:hAnsi="Times New Roman" w:cs="Times New Roman"/>
          <w:color w:val="000000" w:themeColor="text1"/>
          <w:spacing w:val="-2"/>
          <w:sz w:val="28"/>
          <w:szCs w:val="28"/>
          <w:lang w:eastAsia="lv-LV"/>
        </w:rPr>
        <w:t xml:space="preserve"> Birojs</w:t>
      </w:r>
      <w:r w:rsidR="00AD5F12" w:rsidRPr="00DD5BF4">
        <w:rPr>
          <w:rFonts w:ascii="Times New Roman" w:eastAsia="Times New Roman" w:hAnsi="Times New Roman" w:cs="Times New Roman"/>
          <w:color w:val="000000" w:themeColor="text1"/>
          <w:spacing w:val="-2"/>
          <w:sz w:val="28"/>
          <w:szCs w:val="28"/>
          <w:lang w:eastAsia="lv-LV"/>
        </w:rPr>
        <w:t xml:space="preserve">) </w:t>
      </w:r>
      <w:r w:rsidRPr="00DD5BF4">
        <w:rPr>
          <w:rFonts w:ascii="Times New Roman" w:eastAsia="Times New Roman" w:hAnsi="Times New Roman" w:cs="Times New Roman"/>
          <w:color w:val="000000" w:themeColor="text1"/>
          <w:spacing w:val="-2"/>
          <w:sz w:val="28"/>
          <w:szCs w:val="28"/>
          <w:lang w:eastAsia="lv-LV"/>
        </w:rPr>
        <w:t>tiesisko statusu un darbību, lai kompleksi risinātu korupcijas novēršanu un apkarošanu, kā arī lai kontrolētu politisko organizāciju (partiju</w:t>
      </w:r>
      <w:r w:rsidR="00AD5F12" w:rsidRPr="00DD5BF4">
        <w:rPr>
          <w:rFonts w:ascii="Times New Roman" w:eastAsia="Times New Roman" w:hAnsi="Times New Roman" w:cs="Times New Roman"/>
          <w:color w:val="000000" w:themeColor="text1"/>
          <w:spacing w:val="-2"/>
          <w:sz w:val="28"/>
          <w:szCs w:val="28"/>
          <w:lang w:eastAsia="lv-LV"/>
        </w:rPr>
        <w:t xml:space="preserve">) </w:t>
      </w:r>
      <w:r w:rsidRPr="00DD5BF4">
        <w:rPr>
          <w:rFonts w:ascii="Times New Roman" w:eastAsia="Times New Roman" w:hAnsi="Times New Roman" w:cs="Times New Roman"/>
          <w:color w:val="000000" w:themeColor="text1"/>
          <w:spacing w:val="-2"/>
          <w:sz w:val="28"/>
          <w:szCs w:val="28"/>
          <w:lang w:eastAsia="lv-LV"/>
        </w:rPr>
        <w:t>un to apvienību finansēšanas noteikumu izpildi</w:t>
      </w:r>
      <w:r w:rsidR="006D0B4B" w:rsidRPr="00DD5BF4">
        <w:rPr>
          <w:rFonts w:ascii="Times New Roman" w:eastAsia="Times New Roman" w:hAnsi="Times New Roman" w:cs="Times New Roman"/>
          <w:color w:val="000000" w:themeColor="text1"/>
          <w:spacing w:val="-2"/>
          <w:sz w:val="28"/>
          <w:szCs w:val="28"/>
          <w:lang w:eastAsia="lv-LV"/>
        </w:rPr>
        <w:t xml:space="preserve"> </w:t>
      </w:r>
      <w:r w:rsidR="006D0B4B" w:rsidRPr="00DD5BF4">
        <w:rPr>
          <w:rFonts w:ascii="Times New Roman" w:eastAsia="Times New Roman" w:hAnsi="Times New Roman" w:cs="Times New Roman"/>
          <w:bCs/>
          <w:color w:val="000000" w:themeColor="text1"/>
          <w:spacing w:val="-2"/>
          <w:sz w:val="28"/>
          <w:szCs w:val="28"/>
          <w:lang w:eastAsia="lv-LV"/>
        </w:rPr>
        <w:t>un priekšvēlēšanu aģitācija</w:t>
      </w:r>
      <w:r w:rsidR="003F7427" w:rsidRPr="00DD5BF4">
        <w:rPr>
          <w:rFonts w:ascii="Times New Roman" w:eastAsia="Times New Roman" w:hAnsi="Times New Roman" w:cs="Times New Roman"/>
          <w:bCs/>
          <w:color w:val="000000" w:themeColor="text1"/>
          <w:spacing w:val="-2"/>
          <w:sz w:val="28"/>
          <w:szCs w:val="28"/>
          <w:lang w:eastAsia="lv-LV"/>
        </w:rPr>
        <w:t>i,</w:t>
      </w:r>
      <w:r w:rsidR="006D0B4B" w:rsidRPr="00DD5BF4">
        <w:rPr>
          <w:rFonts w:ascii="Times New Roman" w:eastAsia="Times New Roman" w:hAnsi="Times New Roman" w:cs="Times New Roman"/>
          <w:bCs/>
          <w:color w:val="000000" w:themeColor="text1"/>
          <w:spacing w:val="-2"/>
          <w:sz w:val="28"/>
          <w:szCs w:val="28"/>
          <w:lang w:eastAsia="lv-LV"/>
        </w:rPr>
        <w:t xml:space="preserve"> aģitācija</w:t>
      </w:r>
      <w:r w:rsidR="003F7427" w:rsidRPr="00DD5BF4">
        <w:rPr>
          <w:rFonts w:ascii="Times New Roman" w:eastAsia="Times New Roman" w:hAnsi="Times New Roman" w:cs="Times New Roman"/>
          <w:bCs/>
          <w:color w:val="000000" w:themeColor="text1"/>
          <w:spacing w:val="-2"/>
          <w:sz w:val="28"/>
          <w:szCs w:val="28"/>
          <w:lang w:eastAsia="lv-LV"/>
        </w:rPr>
        <w:t>i</w:t>
      </w:r>
      <w:r w:rsidR="006D0B4B" w:rsidRPr="00DD5BF4">
        <w:rPr>
          <w:rFonts w:ascii="Times New Roman" w:eastAsia="Times New Roman" w:hAnsi="Times New Roman" w:cs="Times New Roman"/>
          <w:bCs/>
          <w:color w:val="000000" w:themeColor="text1"/>
          <w:spacing w:val="-2"/>
          <w:sz w:val="28"/>
          <w:szCs w:val="28"/>
          <w:lang w:eastAsia="lv-LV"/>
        </w:rPr>
        <w:t xml:space="preserve"> pirms tautas nobalsošanas, aģitācija</w:t>
      </w:r>
      <w:r w:rsidR="003F7427" w:rsidRPr="00DD5BF4">
        <w:rPr>
          <w:rFonts w:ascii="Times New Roman" w:eastAsia="Times New Roman" w:hAnsi="Times New Roman" w:cs="Times New Roman"/>
          <w:bCs/>
          <w:color w:val="000000" w:themeColor="text1"/>
          <w:spacing w:val="-2"/>
          <w:sz w:val="28"/>
          <w:szCs w:val="28"/>
          <w:lang w:eastAsia="lv-LV"/>
        </w:rPr>
        <w:t>i</w:t>
      </w:r>
      <w:r w:rsidR="006D0B4B" w:rsidRPr="00DD5BF4">
        <w:rPr>
          <w:rFonts w:ascii="Times New Roman" w:eastAsia="Times New Roman" w:hAnsi="Times New Roman" w:cs="Times New Roman"/>
          <w:bCs/>
          <w:color w:val="000000" w:themeColor="text1"/>
          <w:spacing w:val="-2"/>
          <w:sz w:val="28"/>
          <w:szCs w:val="28"/>
          <w:lang w:eastAsia="lv-LV"/>
        </w:rPr>
        <w:t xml:space="preserve"> par likuma ierosināšanu vai aģitācija</w:t>
      </w:r>
      <w:r w:rsidR="003F7427" w:rsidRPr="00DD5BF4">
        <w:rPr>
          <w:rFonts w:ascii="Times New Roman" w:eastAsia="Times New Roman" w:hAnsi="Times New Roman" w:cs="Times New Roman"/>
          <w:bCs/>
          <w:color w:val="000000" w:themeColor="text1"/>
          <w:spacing w:val="-2"/>
          <w:sz w:val="28"/>
          <w:szCs w:val="28"/>
          <w:lang w:eastAsia="lv-LV"/>
        </w:rPr>
        <w:t>i</w:t>
      </w:r>
      <w:r w:rsidR="006D0B4B" w:rsidRPr="00DD5BF4">
        <w:rPr>
          <w:rFonts w:ascii="Times New Roman" w:eastAsia="Times New Roman" w:hAnsi="Times New Roman" w:cs="Times New Roman"/>
          <w:bCs/>
          <w:color w:val="000000" w:themeColor="text1"/>
          <w:spacing w:val="-2"/>
          <w:sz w:val="28"/>
          <w:szCs w:val="28"/>
          <w:lang w:eastAsia="lv-LV"/>
        </w:rPr>
        <w:t xml:space="preserve"> par Saeimas atsaukšanas ierosināšanu </w:t>
      </w:r>
      <w:r w:rsidR="003F7427" w:rsidRPr="00DD5BF4">
        <w:rPr>
          <w:rFonts w:ascii="Times New Roman" w:eastAsia="Times New Roman" w:hAnsi="Times New Roman" w:cs="Times New Roman"/>
          <w:bCs/>
          <w:color w:val="000000" w:themeColor="text1"/>
          <w:spacing w:val="-2"/>
          <w:sz w:val="28"/>
          <w:szCs w:val="28"/>
          <w:lang w:eastAsia="lv-LV"/>
        </w:rPr>
        <w:t xml:space="preserve">noteikto </w:t>
      </w:r>
      <w:r w:rsidR="006D0B4B" w:rsidRPr="00DD5BF4">
        <w:rPr>
          <w:rFonts w:ascii="Times New Roman" w:eastAsia="Times New Roman" w:hAnsi="Times New Roman" w:cs="Times New Roman"/>
          <w:bCs/>
          <w:color w:val="000000" w:themeColor="text1"/>
          <w:spacing w:val="-2"/>
          <w:sz w:val="28"/>
          <w:szCs w:val="28"/>
          <w:lang w:eastAsia="lv-LV"/>
        </w:rPr>
        <w:t>ierobežojumu izpildi</w:t>
      </w:r>
      <w:r w:rsidRPr="00DD5BF4">
        <w:rPr>
          <w:rFonts w:ascii="Times New Roman" w:eastAsia="Times New Roman" w:hAnsi="Times New Roman" w:cs="Times New Roman"/>
          <w:color w:val="000000" w:themeColor="text1"/>
          <w:spacing w:val="-2"/>
          <w:sz w:val="28"/>
          <w:szCs w:val="28"/>
          <w:lang w:eastAsia="lv-LV"/>
        </w:rPr>
        <w:t>.</w:t>
      </w:r>
    </w:p>
    <w:p w14:paraId="74D40921" w14:textId="77777777" w:rsidR="00ED7F37" w:rsidRPr="00ED7F37" w:rsidRDefault="00ED7F37" w:rsidP="00ED7F37">
      <w:pPr>
        <w:shd w:val="clear" w:color="auto" w:fill="FFFFFF"/>
        <w:spacing w:after="0" w:line="240" w:lineRule="auto"/>
        <w:ind w:firstLine="709"/>
        <w:jc w:val="both"/>
        <w:rPr>
          <w:rFonts w:ascii="Times New Roman" w:eastAsia="Times New Roman" w:hAnsi="Times New Roman" w:cs="Times New Roman"/>
          <w:iCs/>
          <w:color w:val="000000" w:themeColor="text1"/>
          <w:sz w:val="24"/>
          <w:szCs w:val="28"/>
          <w:lang w:eastAsia="lv-LV"/>
        </w:rPr>
      </w:pPr>
      <w:bookmarkStart w:id="3" w:name="p2"/>
      <w:bookmarkStart w:id="4" w:name="p-28924"/>
      <w:bookmarkEnd w:id="3"/>
      <w:bookmarkEnd w:id="4"/>
    </w:p>
    <w:p w14:paraId="239F88CF" w14:textId="4BBBBC31" w:rsidR="003D3A71" w:rsidRPr="00DD5BF4"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DD5BF4">
        <w:rPr>
          <w:rFonts w:ascii="Times New Roman" w:eastAsia="Times New Roman" w:hAnsi="Times New Roman" w:cs="Times New Roman"/>
          <w:b/>
          <w:bCs/>
          <w:color w:val="000000" w:themeColor="text1"/>
          <w:spacing w:val="-2"/>
          <w:sz w:val="28"/>
          <w:szCs w:val="28"/>
          <w:lang w:eastAsia="lv-LV"/>
        </w:rPr>
        <w:t>2</w:t>
      </w:r>
      <w:r w:rsidR="002C21C5" w:rsidRPr="00DD5BF4">
        <w:rPr>
          <w:rFonts w:ascii="Times New Roman" w:eastAsia="Times New Roman" w:hAnsi="Times New Roman" w:cs="Times New Roman"/>
          <w:b/>
          <w:bCs/>
          <w:color w:val="000000" w:themeColor="text1"/>
          <w:spacing w:val="-2"/>
          <w:sz w:val="28"/>
          <w:szCs w:val="28"/>
          <w:lang w:eastAsia="lv-LV"/>
        </w:rPr>
        <w:t>. </w:t>
      </w:r>
      <w:r w:rsidR="003027C8">
        <w:rPr>
          <w:rFonts w:ascii="Times New Roman" w:eastAsia="Times New Roman" w:hAnsi="Times New Roman" w:cs="Times New Roman"/>
          <w:b/>
          <w:bCs/>
          <w:color w:val="000000" w:themeColor="text1"/>
          <w:spacing w:val="-2"/>
          <w:sz w:val="28"/>
          <w:szCs w:val="28"/>
          <w:lang w:eastAsia="lv-LV"/>
        </w:rPr>
        <w:t>pants. </w:t>
      </w:r>
      <w:r w:rsidRPr="00DD5BF4">
        <w:rPr>
          <w:rFonts w:ascii="Times New Roman" w:eastAsia="Times New Roman" w:hAnsi="Times New Roman" w:cs="Times New Roman"/>
          <w:b/>
          <w:bCs/>
          <w:color w:val="000000" w:themeColor="text1"/>
          <w:spacing w:val="-2"/>
          <w:sz w:val="28"/>
          <w:szCs w:val="28"/>
          <w:lang w:eastAsia="lv-LV"/>
        </w:rPr>
        <w:t>Biroja statuss</w:t>
      </w:r>
    </w:p>
    <w:p w14:paraId="239F88D1" w14:textId="515E8147" w:rsidR="006D0B4B" w:rsidRPr="00DD5BF4" w:rsidRDefault="006D0B4B" w:rsidP="00B67D98">
      <w:pPr>
        <w:spacing w:after="0" w:line="240" w:lineRule="auto"/>
        <w:ind w:firstLine="709"/>
        <w:jc w:val="both"/>
        <w:rPr>
          <w:rFonts w:ascii="Times New Roman" w:hAnsi="Times New Roman" w:cs="Times New Roman"/>
          <w:color w:val="000000" w:themeColor="text1"/>
          <w:spacing w:val="-2"/>
          <w:sz w:val="28"/>
          <w:szCs w:val="28"/>
        </w:rPr>
      </w:pPr>
      <w:bookmarkStart w:id="5" w:name="n2"/>
      <w:bookmarkEnd w:id="5"/>
      <w:r w:rsidRPr="00DD5BF4">
        <w:rPr>
          <w:rFonts w:ascii="Times New Roman" w:hAnsi="Times New Roman" w:cs="Times New Roman"/>
          <w:color w:val="000000" w:themeColor="text1"/>
          <w:spacing w:val="-2"/>
          <w:sz w:val="28"/>
          <w:szCs w:val="28"/>
        </w:rPr>
        <w:t>(1</w:t>
      </w:r>
      <w:r w:rsidR="00AD5F12" w:rsidRPr="00DD5BF4">
        <w:rPr>
          <w:rFonts w:ascii="Times New Roman" w:hAnsi="Times New Roman" w:cs="Times New Roman"/>
          <w:color w:val="000000" w:themeColor="text1"/>
          <w:spacing w:val="-2"/>
          <w:sz w:val="28"/>
          <w:szCs w:val="28"/>
        </w:rPr>
        <w:t>) </w:t>
      </w:r>
      <w:r w:rsidRPr="00DD5BF4">
        <w:rPr>
          <w:rFonts w:ascii="Times New Roman" w:hAnsi="Times New Roman" w:cs="Times New Roman"/>
          <w:color w:val="000000" w:themeColor="text1"/>
          <w:spacing w:val="-2"/>
          <w:sz w:val="28"/>
          <w:szCs w:val="28"/>
        </w:rPr>
        <w:t>Birojs ir Ministru kabineta institucionālā pārraudzībā esoša tiešās pārvaldes iestāde, kas pilda šajā likumā noteiktās funkcijas korupcijas novēršanā un apkarošanā, kā arī politisko organizāciju (partiju</w:t>
      </w:r>
      <w:r w:rsidR="00AD5F12" w:rsidRPr="00DD5BF4">
        <w:rPr>
          <w:rFonts w:ascii="Times New Roman" w:hAnsi="Times New Roman" w:cs="Times New Roman"/>
          <w:color w:val="000000" w:themeColor="text1"/>
          <w:spacing w:val="-2"/>
          <w:sz w:val="28"/>
          <w:szCs w:val="28"/>
        </w:rPr>
        <w:t xml:space="preserve">) </w:t>
      </w:r>
      <w:r w:rsidRPr="00DD5BF4">
        <w:rPr>
          <w:rFonts w:ascii="Times New Roman" w:hAnsi="Times New Roman" w:cs="Times New Roman"/>
          <w:color w:val="000000" w:themeColor="text1"/>
          <w:spacing w:val="-2"/>
          <w:sz w:val="28"/>
          <w:szCs w:val="28"/>
        </w:rPr>
        <w:t>un to apvienību finansēšanas noteikumu izpildes un priekšvēlēšanu aģitācija</w:t>
      </w:r>
      <w:r w:rsidR="003F7427" w:rsidRPr="00DD5BF4">
        <w:rPr>
          <w:rFonts w:ascii="Times New Roman" w:hAnsi="Times New Roman" w:cs="Times New Roman"/>
          <w:color w:val="000000" w:themeColor="text1"/>
          <w:spacing w:val="-2"/>
          <w:sz w:val="28"/>
          <w:szCs w:val="28"/>
        </w:rPr>
        <w:t>i,</w:t>
      </w:r>
      <w:r w:rsidRPr="00DD5BF4">
        <w:rPr>
          <w:rFonts w:ascii="Times New Roman" w:hAnsi="Times New Roman" w:cs="Times New Roman"/>
          <w:bCs/>
          <w:color w:val="000000" w:themeColor="text1"/>
          <w:spacing w:val="-2"/>
          <w:sz w:val="28"/>
          <w:szCs w:val="28"/>
        </w:rPr>
        <w:t xml:space="preserve"> aģitācija</w:t>
      </w:r>
      <w:r w:rsidR="003F7427" w:rsidRPr="00DD5BF4">
        <w:rPr>
          <w:rFonts w:ascii="Times New Roman" w:hAnsi="Times New Roman" w:cs="Times New Roman"/>
          <w:bCs/>
          <w:color w:val="000000" w:themeColor="text1"/>
          <w:spacing w:val="-2"/>
          <w:sz w:val="28"/>
          <w:szCs w:val="28"/>
        </w:rPr>
        <w:t>i</w:t>
      </w:r>
      <w:r w:rsidRPr="00DD5BF4">
        <w:rPr>
          <w:rFonts w:ascii="Times New Roman" w:hAnsi="Times New Roman" w:cs="Times New Roman"/>
          <w:bCs/>
          <w:color w:val="000000" w:themeColor="text1"/>
          <w:spacing w:val="-2"/>
          <w:sz w:val="28"/>
          <w:szCs w:val="28"/>
        </w:rPr>
        <w:t xml:space="preserve"> pirms tautas nobalsošanas, aģitācija</w:t>
      </w:r>
      <w:r w:rsidR="003F7427" w:rsidRPr="00DD5BF4">
        <w:rPr>
          <w:rFonts w:ascii="Times New Roman" w:hAnsi="Times New Roman" w:cs="Times New Roman"/>
          <w:bCs/>
          <w:color w:val="000000" w:themeColor="text1"/>
          <w:spacing w:val="-2"/>
          <w:sz w:val="28"/>
          <w:szCs w:val="28"/>
        </w:rPr>
        <w:t>i</w:t>
      </w:r>
      <w:r w:rsidRPr="00DD5BF4">
        <w:rPr>
          <w:rFonts w:ascii="Times New Roman" w:hAnsi="Times New Roman" w:cs="Times New Roman"/>
          <w:bCs/>
          <w:color w:val="000000" w:themeColor="text1"/>
          <w:spacing w:val="-2"/>
          <w:sz w:val="28"/>
          <w:szCs w:val="28"/>
        </w:rPr>
        <w:t xml:space="preserve"> par likuma ierosināšanu</w:t>
      </w:r>
      <w:r w:rsidRPr="00DD5BF4">
        <w:rPr>
          <w:rFonts w:ascii="Times New Roman" w:hAnsi="Times New Roman" w:cs="Times New Roman"/>
          <w:color w:val="000000" w:themeColor="text1"/>
          <w:spacing w:val="-2"/>
          <w:sz w:val="28"/>
          <w:szCs w:val="28"/>
        </w:rPr>
        <w:t xml:space="preserve"> </w:t>
      </w:r>
      <w:r w:rsidRPr="00DD5BF4">
        <w:rPr>
          <w:rFonts w:ascii="Times New Roman" w:hAnsi="Times New Roman" w:cs="Times New Roman"/>
          <w:bCs/>
          <w:color w:val="000000" w:themeColor="text1"/>
          <w:spacing w:val="-2"/>
          <w:sz w:val="28"/>
          <w:szCs w:val="28"/>
        </w:rPr>
        <w:t>vai aģitācija</w:t>
      </w:r>
      <w:r w:rsidR="003F7427" w:rsidRPr="00DD5BF4">
        <w:rPr>
          <w:rFonts w:ascii="Times New Roman" w:hAnsi="Times New Roman" w:cs="Times New Roman"/>
          <w:bCs/>
          <w:color w:val="000000" w:themeColor="text1"/>
          <w:spacing w:val="-2"/>
          <w:sz w:val="28"/>
          <w:szCs w:val="28"/>
        </w:rPr>
        <w:t>i</w:t>
      </w:r>
      <w:r w:rsidRPr="00DD5BF4">
        <w:rPr>
          <w:rFonts w:ascii="Times New Roman" w:hAnsi="Times New Roman" w:cs="Times New Roman"/>
          <w:bCs/>
          <w:color w:val="000000" w:themeColor="text1"/>
          <w:spacing w:val="-2"/>
          <w:sz w:val="28"/>
          <w:szCs w:val="28"/>
        </w:rPr>
        <w:t xml:space="preserve"> par Saeimas atsaukšanas ierosināšanu</w:t>
      </w:r>
      <w:r w:rsidRPr="00DD5BF4">
        <w:rPr>
          <w:rFonts w:ascii="Times New Roman" w:hAnsi="Times New Roman" w:cs="Times New Roman"/>
          <w:color w:val="000000" w:themeColor="text1"/>
          <w:spacing w:val="-2"/>
          <w:sz w:val="28"/>
          <w:szCs w:val="28"/>
        </w:rPr>
        <w:t xml:space="preserve"> </w:t>
      </w:r>
      <w:r w:rsidR="00815D9D" w:rsidRPr="00DD5BF4">
        <w:rPr>
          <w:rFonts w:ascii="Times New Roman" w:hAnsi="Times New Roman" w:cs="Times New Roman"/>
          <w:color w:val="000000" w:themeColor="text1"/>
          <w:spacing w:val="-2"/>
          <w:sz w:val="28"/>
          <w:szCs w:val="28"/>
        </w:rPr>
        <w:t xml:space="preserve">noteikto </w:t>
      </w:r>
      <w:r w:rsidRPr="00DD5BF4">
        <w:rPr>
          <w:rFonts w:ascii="Times New Roman" w:hAnsi="Times New Roman" w:cs="Times New Roman"/>
          <w:color w:val="000000" w:themeColor="text1"/>
          <w:spacing w:val="-2"/>
          <w:sz w:val="28"/>
          <w:szCs w:val="28"/>
        </w:rPr>
        <w:t>ierobežojumu izpild</w:t>
      </w:r>
      <w:r w:rsidR="00815D9D" w:rsidRPr="00DD5BF4">
        <w:rPr>
          <w:rFonts w:ascii="Times New Roman" w:hAnsi="Times New Roman" w:cs="Times New Roman"/>
          <w:color w:val="000000" w:themeColor="text1"/>
          <w:spacing w:val="-2"/>
          <w:sz w:val="28"/>
          <w:szCs w:val="28"/>
        </w:rPr>
        <w:t>es</w:t>
      </w:r>
      <w:r w:rsidRPr="00DD5BF4">
        <w:rPr>
          <w:rFonts w:ascii="Times New Roman" w:hAnsi="Times New Roman" w:cs="Times New Roman"/>
          <w:color w:val="000000" w:themeColor="text1"/>
          <w:spacing w:val="-2"/>
          <w:sz w:val="28"/>
          <w:szCs w:val="28"/>
        </w:rPr>
        <w:t xml:space="preserve"> kontrolē.</w:t>
      </w:r>
    </w:p>
    <w:p w14:paraId="239F88D2" w14:textId="31926BCB" w:rsidR="006D0B4B" w:rsidRPr="00DD5BF4" w:rsidRDefault="006D0B4B" w:rsidP="00B67D98">
      <w:pPr>
        <w:spacing w:after="0" w:line="240" w:lineRule="auto"/>
        <w:ind w:firstLine="709"/>
        <w:jc w:val="both"/>
        <w:rPr>
          <w:rFonts w:ascii="Times New Roman" w:hAnsi="Times New Roman" w:cs="Times New Roman"/>
          <w:color w:val="000000" w:themeColor="text1"/>
          <w:spacing w:val="-2"/>
          <w:sz w:val="28"/>
          <w:szCs w:val="28"/>
        </w:rPr>
      </w:pPr>
      <w:r w:rsidRPr="00DD5BF4">
        <w:rPr>
          <w:rFonts w:ascii="Times New Roman" w:hAnsi="Times New Roman" w:cs="Times New Roman"/>
          <w:color w:val="000000" w:themeColor="text1"/>
          <w:spacing w:val="-2"/>
          <w:sz w:val="28"/>
          <w:szCs w:val="28"/>
        </w:rPr>
        <w:t>(2</w:t>
      </w:r>
      <w:r w:rsidR="00AD5F12" w:rsidRPr="00DD5BF4">
        <w:rPr>
          <w:rFonts w:ascii="Times New Roman" w:hAnsi="Times New Roman" w:cs="Times New Roman"/>
          <w:color w:val="000000" w:themeColor="text1"/>
          <w:spacing w:val="-2"/>
          <w:sz w:val="28"/>
          <w:szCs w:val="28"/>
        </w:rPr>
        <w:t>) </w:t>
      </w:r>
      <w:r w:rsidRPr="00DD5BF4">
        <w:rPr>
          <w:rFonts w:ascii="Times New Roman" w:hAnsi="Times New Roman" w:cs="Times New Roman"/>
          <w:color w:val="000000" w:themeColor="text1"/>
          <w:spacing w:val="-2"/>
          <w:sz w:val="28"/>
          <w:szCs w:val="28"/>
        </w:rPr>
        <w:t>Valsts pārvaldes iekārtas likuma regulējums attiecas uz Biroju</w:t>
      </w:r>
      <w:r w:rsidR="00815D9D" w:rsidRPr="00DD5BF4">
        <w:rPr>
          <w:rFonts w:ascii="Times New Roman" w:hAnsi="Times New Roman" w:cs="Times New Roman"/>
          <w:color w:val="000000" w:themeColor="text1"/>
          <w:spacing w:val="-2"/>
          <w:sz w:val="28"/>
          <w:szCs w:val="28"/>
        </w:rPr>
        <w:t>,</w:t>
      </w:r>
      <w:r w:rsidRPr="00DD5BF4">
        <w:rPr>
          <w:rFonts w:ascii="Times New Roman" w:hAnsi="Times New Roman" w:cs="Times New Roman"/>
          <w:color w:val="000000" w:themeColor="text1"/>
          <w:spacing w:val="-2"/>
          <w:sz w:val="28"/>
          <w:szCs w:val="28"/>
        </w:rPr>
        <w:t xml:space="preserve"> ciktāl šajā likumā nav noteikts citādi. Ministru kabinets institucionālo pārraudzību īsteno ar Ministru prezidenta starpniecību. Pārraudzība ietver Ministru prezidenta tiesības pārbaudīt Biroja priekšnieka pieņemto pārvaldes lēmumu tiesiskumu un uzdot Biroja priekšniekam atcelt prettiesisku pārvaldes lēmumu vai prettiesiskas bezdarbības gadījumā uzdot pieņemt pārvaldes lēmumu gadījumos, kas nav saistīti ar šajā likumā noteikto Biroja funkciju īstenošanu (šā likuma </w:t>
      </w:r>
      <w:r w:rsidR="00415124" w:rsidRPr="00DD5BF4">
        <w:rPr>
          <w:rFonts w:ascii="Times New Roman" w:hAnsi="Times New Roman" w:cs="Times New Roman"/>
          <w:color w:val="000000" w:themeColor="text1"/>
          <w:spacing w:val="-2"/>
          <w:sz w:val="28"/>
          <w:szCs w:val="28"/>
        </w:rPr>
        <w:t>12</w:t>
      </w:r>
      <w:r w:rsidR="00AD5F12" w:rsidRPr="00DD5BF4">
        <w:rPr>
          <w:rFonts w:ascii="Times New Roman" w:hAnsi="Times New Roman" w:cs="Times New Roman"/>
          <w:color w:val="000000" w:themeColor="text1"/>
          <w:spacing w:val="-2"/>
          <w:sz w:val="28"/>
          <w:szCs w:val="28"/>
        </w:rPr>
        <w:t>.</w:t>
      </w:r>
      <w:r w:rsidRPr="00DD5BF4">
        <w:rPr>
          <w:rFonts w:ascii="Times New Roman" w:hAnsi="Times New Roman" w:cs="Times New Roman"/>
          <w:color w:val="000000" w:themeColor="text1"/>
          <w:spacing w:val="-2"/>
          <w:sz w:val="28"/>
          <w:szCs w:val="28"/>
        </w:rPr>
        <w:t>,</w:t>
      </w:r>
      <w:r w:rsidR="002C21C5" w:rsidRPr="00DD5BF4">
        <w:rPr>
          <w:rFonts w:ascii="Times New Roman" w:hAnsi="Times New Roman" w:cs="Times New Roman"/>
          <w:color w:val="000000" w:themeColor="text1"/>
          <w:spacing w:val="-2"/>
          <w:sz w:val="28"/>
          <w:szCs w:val="28"/>
        </w:rPr>
        <w:t xml:space="preserve"> </w:t>
      </w:r>
      <w:r w:rsidR="00415124" w:rsidRPr="00DD5BF4">
        <w:rPr>
          <w:rFonts w:ascii="Times New Roman" w:hAnsi="Times New Roman" w:cs="Times New Roman"/>
          <w:color w:val="000000" w:themeColor="text1"/>
          <w:spacing w:val="-2"/>
          <w:sz w:val="28"/>
          <w:szCs w:val="28"/>
        </w:rPr>
        <w:t>13</w:t>
      </w:r>
      <w:r w:rsidR="00AD5F12" w:rsidRPr="00DD5BF4">
        <w:rPr>
          <w:rFonts w:ascii="Times New Roman" w:hAnsi="Times New Roman" w:cs="Times New Roman"/>
          <w:color w:val="000000" w:themeColor="text1"/>
          <w:spacing w:val="-2"/>
          <w:sz w:val="28"/>
          <w:szCs w:val="28"/>
        </w:rPr>
        <w:t>.</w:t>
      </w:r>
      <w:r w:rsidRPr="00DD5BF4">
        <w:rPr>
          <w:rFonts w:ascii="Times New Roman" w:hAnsi="Times New Roman" w:cs="Times New Roman"/>
          <w:color w:val="000000" w:themeColor="text1"/>
          <w:spacing w:val="-2"/>
          <w:sz w:val="28"/>
          <w:szCs w:val="28"/>
        </w:rPr>
        <w:t xml:space="preserve">, </w:t>
      </w:r>
      <w:r w:rsidR="00415124" w:rsidRPr="00DD5BF4">
        <w:rPr>
          <w:rFonts w:ascii="Times New Roman" w:hAnsi="Times New Roman" w:cs="Times New Roman"/>
          <w:color w:val="000000" w:themeColor="text1"/>
          <w:spacing w:val="-2"/>
          <w:sz w:val="28"/>
          <w:szCs w:val="28"/>
        </w:rPr>
        <w:t>14</w:t>
      </w:r>
      <w:r w:rsidR="00AD5F12" w:rsidRPr="00DD5BF4">
        <w:rPr>
          <w:rFonts w:ascii="Times New Roman" w:hAnsi="Times New Roman" w:cs="Times New Roman"/>
          <w:color w:val="000000" w:themeColor="text1"/>
          <w:spacing w:val="-2"/>
          <w:sz w:val="28"/>
          <w:szCs w:val="28"/>
        </w:rPr>
        <w:t>.</w:t>
      </w:r>
      <w:r w:rsidRPr="00DD5BF4">
        <w:rPr>
          <w:rFonts w:ascii="Times New Roman" w:hAnsi="Times New Roman" w:cs="Times New Roman"/>
          <w:color w:val="000000" w:themeColor="text1"/>
          <w:spacing w:val="-2"/>
          <w:sz w:val="28"/>
          <w:szCs w:val="28"/>
        </w:rPr>
        <w:t xml:space="preserve"> un </w:t>
      </w:r>
      <w:r w:rsidR="00415124" w:rsidRPr="00DD5BF4">
        <w:rPr>
          <w:rFonts w:ascii="Times New Roman" w:hAnsi="Times New Roman" w:cs="Times New Roman"/>
          <w:color w:val="000000" w:themeColor="text1"/>
          <w:spacing w:val="-2"/>
          <w:sz w:val="28"/>
          <w:szCs w:val="28"/>
        </w:rPr>
        <w:t>15</w:t>
      </w:r>
      <w:r w:rsidR="002C21C5" w:rsidRPr="00DD5BF4">
        <w:rPr>
          <w:rFonts w:ascii="Times New Roman" w:hAnsi="Times New Roman" w:cs="Times New Roman"/>
          <w:color w:val="000000" w:themeColor="text1"/>
          <w:spacing w:val="-2"/>
          <w:sz w:val="28"/>
          <w:szCs w:val="28"/>
        </w:rPr>
        <w:t>. p</w:t>
      </w:r>
      <w:r w:rsidRPr="00DD5BF4">
        <w:rPr>
          <w:rFonts w:ascii="Times New Roman" w:hAnsi="Times New Roman" w:cs="Times New Roman"/>
          <w:color w:val="000000" w:themeColor="text1"/>
          <w:spacing w:val="-2"/>
          <w:sz w:val="28"/>
          <w:szCs w:val="28"/>
        </w:rPr>
        <w:t>ants).</w:t>
      </w:r>
    </w:p>
    <w:p w14:paraId="239F88D3" w14:textId="3E682275" w:rsidR="006D0B4B" w:rsidRPr="00DD5BF4" w:rsidRDefault="006D0B4B" w:rsidP="00B67D98">
      <w:pPr>
        <w:spacing w:after="0" w:line="240" w:lineRule="auto"/>
        <w:ind w:firstLine="709"/>
        <w:jc w:val="both"/>
        <w:rPr>
          <w:rFonts w:ascii="Times New Roman" w:hAnsi="Times New Roman" w:cs="Times New Roman"/>
          <w:color w:val="000000" w:themeColor="text1"/>
          <w:spacing w:val="-2"/>
          <w:sz w:val="28"/>
          <w:szCs w:val="28"/>
        </w:rPr>
      </w:pPr>
      <w:r w:rsidRPr="00DD5BF4">
        <w:rPr>
          <w:rFonts w:ascii="Times New Roman" w:hAnsi="Times New Roman" w:cs="Times New Roman"/>
          <w:color w:val="000000" w:themeColor="text1"/>
          <w:spacing w:val="-2"/>
          <w:sz w:val="28"/>
          <w:szCs w:val="28"/>
        </w:rPr>
        <w:t>(3</w:t>
      </w:r>
      <w:r w:rsidR="00AD5F12" w:rsidRPr="00DD5BF4">
        <w:rPr>
          <w:rFonts w:ascii="Times New Roman" w:hAnsi="Times New Roman" w:cs="Times New Roman"/>
          <w:color w:val="000000" w:themeColor="text1"/>
          <w:spacing w:val="-2"/>
          <w:sz w:val="28"/>
          <w:szCs w:val="28"/>
        </w:rPr>
        <w:t>) </w:t>
      </w:r>
      <w:r w:rsidRPr="00DD5BF4">
        <w:rPr>
          <w:rFonts w:ascii="Times New Roman" w:hAnsi="Times New Roman" w:cs="Times New Roman"/>
          <w:color w:val="000000" w:themeColor="text1"/>
          <w:spacing w:val="-2"/>
          <w:sz w:val="28"/>
          <w:szCs w:val="28"/>
        </w:rPr>
        <w:t>Ja Biroja priekšnieks nepiekrīt Ministru prezidenta lēmumam (šā panta otrā daļa), Biroja priekšnieks ir tiesī</w:t>
      </w:r>
      <w:r w:rsidR="00815D9D" w:rsidRPr="00DD5BF4">
        <w:rPr>
          <w:rFonts w:ascii="Times New Roman" w:hAnsi="Times New Roman" w:cs="Times New Roman"/>
          <w:color w:val="000000" w:themeColor="text1"/>
          <w:spacing w:val="-2"/>
          <w:sz w:val="28"/>
          <w:szCs w:val="28"/>
        </w:rPr>
        <w:t>g</w:t>
      </w:r>
      <w:r w:rsidRPr="00DD5BF4">
        <w:rPr>
          <w:rFonts w:ascii="Times New Roman" w:hAnsi="Times New Roman" w:cs="Times New Roman"/>
          <w:color w:val="000000" w:themeColor="text1"/>
          <w:spacing w:val="-2"/>
          <w:sz w:val="28"/>
          <w:szCs w:val="28"/>
        </w:rPr>
        <w:t xml:space="preserve">s lūgt šā likuma 4. panta </w:t>
      </w:r>
      <w:r w:rsidR="00A210E3" w:rsidRPr="00DD5BF4">
        <w:rPr>
          <w:rFonts w:ascii="Times New Roman" w:hAnsi="Times New Roman" w:cs="Times New Roman"/>
          <w:color w:val="000000" w:themeColor="text1"/>
          <w:spacing w:val="-2"/>
          <w:sz w:val="28"/>
          <w:szCs w:val="28"/>
        </w:rPr>
        <w:t>trešajā</w:t>
      </w:r>
      <w:r w:rsidR="00AD5F12" w:rsidRPr="00DD5BF4">
        <w:rPr>
          <w:rFonts w:ascii="Times New Roman" w:hAnsi="Times New Roman" w:cs="Times New Roman"/>
          <w:color w:val="000000" w:themeColor="text1"/>
          <w:spacing w:val="-2"/>
          <w:sz w:val="28"/>
          <w:szCs w:val="28"/>
        </w:rPr>
        <w:t xml:space="preserve"> </w:t>
      </w:r>
      <w:r w:rsidRPr="00DD5BF4">
        <w:rPr>
          <w:rFonts w:ascii="Times New Roman" w:hAnsi="Times New Roman" w:cs="Times New Roman"/>
          <w:color w:val="000000" w:themeColor="text1"/>
          <w:spacing w:val="-2"/>
          <w:sz w:val="28"/>
          <w:szCs w:val="28"/>
        </w:rPr>
        <w:t>daļā minētās komisijas atzinumu. Komisija atzinumu sniedz Ministru kabinetam. Ministru kabineta lēmums ir galīgs.</w:t>
      </w:r>
    </w:p>
    <w:p w14:paraId="239F88D4" w14:textId="1FC96FEA" w:rsidR="003D3A71" w:rsidRPr="00DD5BF4" w:rsidRDefault="006D0B4B" w:rsidP="00B67D98">
      <w:pPr>
        <w:spacing w:after="0" w:line="240" w:lineRule="auto"/>
        <w:ind w:firstLine="709"/>
        <w:jc w:val="both"/>
        <w:rPr>
          <w:rFonts w:ascii="Times New Roman" w:hAnsi="Times New Roman" w:cs="Times New Roman"/>
          <w:color w:val="000000" w:themeColor="text1"/>
          <w:spacing w:val="-2"/>
          <w:sz w:val="28"/>
          <w:szCs w:val="28"/>
        </w:rPr>
      </w:pPr>
      <w:r w:rsidRPr="00DD5BF4">
        <w:rPr>
          <w:rFonts w:ascii="Times New Roman" w:hAnsi="Times New Roman" w:cs="Times New Roman"/>
          <w:color w:val="000000" w:themeColor="text1"/>
          <w:spacing w:val="-2"/>
          <w:sz w:val="28"/>
          <w:szCs w:val="28"/>
        </w:rPr>
        <w:t>(4</w:t>
      </w:r>
      <w:r w:rsidR="00AD5F12" w:rsidRPr="00DD5BF4">
        <w:rPr>
          <w:rFonts w:ascii="Times New Roman" w:hAnsi="Times New Roman" w:cs="Times New Roman"/>
          <w:color w:val="000000" w:themeColor="text1"/>
          <w:spacing w:val="-2"/>
          <w:sz w:val="28"/>
          <w:szCs w:val="28"/>
        </w:rPr>
        <w:t>) </w:t>
      </w:r>
      <w:r w:rsidRPr="00DD5BF4">
        <w:rPr>
          <w:rFonts w:ascii="Times New Roman" w:hAnsi="Times New Roman" w:cs="Times New Roman"/>
          <w:color w:val="000000" w:themeColor="text1"/>
          <w:spacing w:val="-2"/>
          <w:sz w:val="28"/>
          <w:szCs w:val="28"/>
        </w:rPr>
        <w:t>Birojs ir operatīvās darbības subjekts.</w:t>
      </w:r>
    </w:p>
    <w:p w14:paraId="056F230A" w14:textId="77777777" w:rsidR="00ED7F37" w:rsidRPr="00ED7F37" w:rsidRDefault="00ED7F37" w:rsidP="00ED7F37">
      <w:pPr>
        <w:shd w:val="clear" w:color="auto" w:fill="FFFFFF"/>
        <w:spacing w:after="0" w:line="240" w:lineRule="auto"/>
        <w:ind w:firstLine="709"/>
        <w:jc w:val="both"/>
        <w:rPr>
          <w:rFonts w:ascii="Times New Roman" w:eastAsia="Times New Roman" w:hAnsi="Times New Roman" w:cs="Times New Roman"/>
          <w:iCs/>
          <w:color w:val="000000" w:themeColor="text1"/>
          <w:sz w:val="24"/>
          <w:szCs w:val="28"/>
          <w:lang w:eastAsia="lv-LV"/>
        </w:rPr>
      </w:pPr>
    </w:p>
    <w:p w14:paraId="598C0F25" w14:textId="60F5A145" w:rsidR="00AD5F12" w:rsidRDefault="003D3A71"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II nodaļa</w:t>
      </w:r>
    </w:p>
    <w:p w14:paraId="239F88D6" w14:textId="3B245376" w:rsidR="003D3A71" w:rsidRPr="002C21C5" w:rsidRDefault="003D3A71"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Biroja struktūra, amatpersonas un darbinieki</w:t>
      </w:r>
    </w:p>
    <w:p w14:paraId="139FE76A" w14:textId="77777777" w:rsidR="00ED7F37" w:rsidRPr="00ED7F37" w:rsidRDefault="00ED7F37" w:rsidP="00ED7F37">
      <w:pPr>
        <w:shd w:val="clear" w:color="auto" w:fill="FFFFFF"/>
        <w:spacing w:after="0" w:line="240" w:lineRule="auto"/>
        <w:ind w:firstLine="709"/>
        <w:jc w:val="both"/>
        <w:rPr>
          <w:rFonts w:ascii="Times New Roman" w:eastAsia="Times New Roman" w:hAnsi="Times New Roman" w:cs="Times New Roman"/>
          <w:iCs/>
          <w:color w:val="000000" w:themeColor="text1"/>
          <w:sz w:val="24"/>
          <w:szCs w:val="28"/>
          <w:lang w:eastAsia="lv-LV"/>
        </w:rPr>
      </w:pPr>
      <w:bookmarkStart w:id="6" w:name="p3"/>
      <w:bookmarkStart w:id="7" w:name="p-29908"/>
      <w:bookmarkStart w:id="8" w:name="p4"/>
      <w:bookmarkStart w:id="9" w:name="p-411399"/>
      <w:bookmarkEnd w:id="6"/>
      <w:bookmarkEnd w:id="7"/>
      <w:bookmarkEnd w:id="8"/>
      <w:bookmarkEnd w:id="9"/>
    </w:p>
    <w:p w14:paraId="239F88D8" w14:textId="484C67B6" w:rsidR="006D0B4B" w:rsidRPr="002C21C5" w:rsidRDefault="006D0B4B" w:rsidP="00B67D98">
      <w:pPr>
        <w:spacing w:after="0" w:line="240" w:lineRule="auto"/>
        <w:ind w:firstLine="709"/>
        <w:jc w:val="both"/>
        <w:rPr>
          <w:rFonts w:ascii="Times New Roman" w:hAnsi="Times New Roman" w:cs="Times New Roman"/>
          <w:b/>
          <w:color w:val="000000" w:themeColor="text1"/>
          <w:sz w:val="28"/>
          <w:szCs w:val="28"/>
        </w:rPr>
      </w:pPr>
      <w:r w:rsidRPr="002C21C5">
        <w:rPr>
          <w:rFonts w:ascii="Times New Roman" w:hAnsi="Times New Roman" w:cs="Times New Roman"/>
          <w:b/>
          <w:color w:val="000000" w:themeColor="text1"/>
          <w:sz w:val="28"/>
          <w:szCs w:val="28"/>
        </w:rPr>
        <w:t>3. </w:t>
      </w:r>
      <w:r w:rsidR="003027C8">
        <w:rPr>
          <w:rFonts w:ascii="Times New Roman" w:hAnsi="Times New Roman" w:cs="Times New Roman"/>
          <w:b/>
          <w:color w:val="000000" w:themeColor="text1"/>
          <w:sz w:val="28"/>
          <w:szCs w:val="28"/>
        </w:rPr>
        <w:t>pants. </w:t>
      </w:r>
      <w:r w:rsidRPr="002C21C5">
        <w:rPr>
          <w:rFonts w:ascii="Times New Roman" w:hAnsi="Times New Roman" w:cs="Times New Roman"/>
          <w:b/>
          <w:color w:val="000000" w:themeColor="text1"/>
          <w:sz w:val="28"/>
          <w:szCs w:val="28"/>
        </w:rPr>
        <w:t>Biroja struktūra</w:t>
      </w:r>
    </w:p>
    <w:p w14:paraId="239F88D9" w14:textId="723411C4" w:rsidR="006D0B4B" w:rsidRPr="002C21C5" w:rsidRDefault="006D0B4B"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Biroja struktūru</w:t>
      </w:r>
      <w:r w:rsidR="00815D9D" w:rsidRPr="00815D9D">
        <w:rPr>
          <w:rFonts w:ascii="Times New Roman" w:hAnsi="Times New Roman" w:cs="Times New Roman"/>
          <w:color w:val="000000" w:themeColor="text1"/>
          <w:sz w:val="28"/>
          <w:szCs w:val="28"/>
        </w:rPr>
        <w:t xml:space="preserve"> </w:t>
      </w:r>
      <w:r w:rsidR="00815D9D" w:rsidRPr="002C21C5">
        <w:rPr>
          <w:rFonts w:ascii="Times New Roman" w:hAnsi="Times New Roman" w:cs="Times New Roman"/>
          <w:color w:val="000000" w:themeColor="text1"/>
          <w:sz w:val="28"/>
          <w:szCs w:val="28"/>
        </w:rPr>
        <w:t>nosaka Biroja reglament</w:t>
      </w:r>
      <w:r w:rsidR="00815D9D">
        <w:rPr>
          <w:rFonts w:ascii="Times New Roman" w:hAnsi="Times New Roman" w:cs="Times New Roman"/>
          <w:color w:val="000000" w:themeColor="text1"/>
          <w:sz w:val="28"/>
          <w:szCs w:val="28"/>
        </w:rPr>
        <w:t>s.</w:t>
      </w:r>
      <w:r w:rsidRPr="002C21C5">
        <w:rPr>
          <w:rFonts w:ascii="Times New Roman" w:hAnsi="Times New Roman" w:cs="Times New Roman"/>
          <w:color w:val="000000" w:themeColor="text1"/>
          <w:sz w:val="28"/>
          <w:szCs w:val="28"/>
        </w:rPr>
        <w:t xml:space="preserve"> </w:t>
      </w:r>
      <w:r w:rsidR="00815D9D" w:rsidRPr="002C21C5">
        <w:rPr>
          <w:rFonts w:ascii="Times New Roman" w:hAnsi="Times New Roman" w:cs="Times New Roman"/>
          <w:color w:val="000000" w:themeColor="text1"/>
          <w:sz w:val="28"/>
          <w:szCs w:val="28"/>
        </w:rPr>
        <w:t xml:space="preserve">Biroja </w:t>
      </w:r>
      <w:r w:rsidRPr="002C21C5">
        <w:rPr>
          <w:rFonts w:ascii="Times New Roman" w:hAnsi="Times New Roman" w:cs="Times New Roman"/>
          <w:color w:val="000000" w:themeColor="text1"/>
          <w:sz w:val="28"/>
          <w:szCs w:val="28"/>
        </w:rPr>
        <w:t>sastāvā ir centrālais aparāts un teritoriālās nodaļas.</w:t>
      </w:r>
    </w:p>
    <w:p w14:paraId="239F88DA" w14:textId="77777777" w:rsidR="006D0B4B" w:rsidRPr="002C21C5" w:rsidRDefault="006D0B4B" w:rsidP="00B67D98">
      <w:pPr>
        <w:shd w:val="clear" w:color="auto" w:fill="FFFFFF"/>
        <w:spacing w:after="0" w:line="240" w:lineRule="auto"/>
        <w:ind w:firstLine="709"/>
        <w:jc w:val="both"/>
        <w:rPr>
          <w:rFonts w:ascii="Times New Roman" w:hAnsi="Times New Roman" w:cs="Times New Roman"/>
          <w:color w:val="000000" w:themeColor="text1"/>
          <w:sz w:val="28"/>
          <w:szCs w:val="28"/>
        </w:rPr>
      </w:pPr>
    </w:p>
    <w:p w14:paraId="239F88DB" w14:textId="72442C3A"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4</w:t>
      </w:r>
      <w:r w:rsid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Pr="002C21C5">
        <w:rPr>
          <w:rFonts w:ascii="Times New Roman" w:eastAsia="Times New Roman" w:hAnsi="Times New Roman" w:cs="Times New Roman"/>
          <w:b/>
          <w:bCs/>
          <w:color w:val="000000" w:themeColor="text1"/>
          <w:sz w:val="28"/>
          <w:szCs w:val="28"/>
          <w:lang w:eastAsia="lv-LV"/>
        </w:rPr>
        <w:t>Biroja priekšnieks</w:t>
      </w:r>
    </w:p>
    <w:p w14:paraId="239F88DC" w14:textId="1289C0BE" w:rsidR="003D3A71" w:rsidRPr="002C21C5" w:rsidRDefault="003D3A71"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006D0B4B" w:rsidRPr="002C21C5">
        <w:rPr>
          <w:rFonts w:ascii="Times New Roman" w:hAnsi="Times New Roman" w:cs="Times New Roman"/>
          <w:color w:val="000000" w:themeColor="text1"/>
          <w:sz w:val="28"/>
          <w:szCs w:val="28"/>
        </w:rPr>
        <w:t>Biroja priekšnieks vada Biroja darbu un atbild par šajā likumā noteikto Biroja funkciju efektīvu izpildi. Biroja priekšnieku pēc Ministru kabineta ieteikuma uz pieciem gadiem amatā ieceļ Saeima. Biroja priekšnieku atbrīvo no amata Saeima šajā likumā noteiktajā kārtībā.</w:t>
      </w:r>
    </w:p>
    <w:p w14:paraId="239F88DE" w14:textId="72DE2BBF" w:rsidR="006D0B4B" w:rsidRPr="00DD5BF4"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3"/>
          <w:sz w:val="28"/>
          <w:szCs w:val="28"/>
          <w:lang w:eastAsia="lv-LV"/>
        </w:rPr>
      </w:pPr>
      <w:r w:rsidRPr="00DD5BF4">
        <w:rPr>
          <w:rFonts w:ascii="Times New Roman" w:eastAsia="Times New Roman" w:hAnsi="Times New Roman" w:cs="Times New Roman"/>
          <w:color w:val="000000" w:themeColor="text1"/>
          <w:spacing w:val="-3"/>
          <w:sz w:val="28"/>
          <w:szCs w:val="28"/>
          <w:lang w:eastAsia="lv-LV"/>
        </w:rPr>
        <w:t>(</w:t>
      </w:r>
      <w:r w:rsidR="006D0B4B" w:rsidRPr="00DD5BF4">
        <w:rPr>
          <w:rFonts w:ascii="Times New Roman" w:eastAsia="Times New Roman" w:hAnsi="Times New Roman" w:cs="Times New Roman"/>
          <w:color w:val="000000" w:themeColor="text1"/>
          <w:spacing w:val="-3"/>
          <w:sz w:val="28"/>
          <w:szCs w:val="28"/>
          <w:lang w:eastAsia="lv-LV"/>
        </w:rPr>
        <w:t>2</w:t>
      </w:r>
      <w:r w:rsidR="00AD5F12" w:rsidRPr="00DD5BF4">
        <w:rPr>
          <w:rFonts w:ascii="Times New Roman" w:eastAsia="Times New Roman" w:hAnsi="Times New Roman" w:cs="Times New Roman"/>
          <w:color w:val="000000" w:themeColor="text1"/>
          <w:spacing w:val="-3"/>
          <w:sz w:val="28"/>
          <w:szCs w:val="28"/>
          <w:lang w:eastAsia="lv-LV"/>
        </w:rPr>
        <w:t>) </w:t>
      </w:r>
      <w:r w:rsidRPr="00DD5BF4">
        <w:rPr>
          <w:rFonts w:ascii="Times New Roman" w:eastAsia="Times New Roman" w:hAnsi="Times New Roman" w:cs="Times New Roman"/>
          <w:color w:val="000000" w:themeColor="text1"/>
          <w:spacing w:val="-3"/>
          <w:sz w:val="28"/>
          <w:szCs w:val="28"/>
          <w:lang w:eastAsia="lv-LV"/>
        </w:rPr>
        <w:t>Uz Biroja priekšnieka amatu Ministru kabinets izsludina atklātu konkursu. Ministru kabinets nosaka Biroja priekšnieka amata pretendentu pieteik</w:t>
      </w:r>
      <w:r w:rsidR="00DD5BF4">
        <w:rPr>
          <w:rFonts w:ascii="Times New Roman" w:eastAsia="Times New Roman" w:hAnsi="Times New Roman" w:cs="Times New Roman"/>
          <w:color w:val="000000" w:themeColor="text1"/>
          <w:spacing w:val="-3"/>
          <w:sz w:val="28"/>
          <w:szCs w:val="28"/>
          <w:lang w:eastAsia="lv-LV"/>
        </w:rPr>
        <w:softHyphen/>
      </w:r>
      <w:r w:rsidRPr="00DD5BF4">
        <w:rPr>
          <w:rFonts w:ascii="Times New Roman" w:eastAsia="Times New Roman" w:hAnsi="Times New Roman" w:cs="Times New Roman"/>
          <w:color w:val="000000" w:themeColor="text1"/>
          <w:spacing w:val="-3"/>
          <w:sz w:val="28"/>
          <w:szCs w:val="28"/>
          <w:lang w:eastAsia="lv-LV"/>
        </w:rPr>
        <w:t xml:space="preserve">šanās nosacījumus un kārtību, kā arī pretendentu atlases un vērtēšanas kārtību. </w:t>
      </w:r>
    </w:p>
    <w:p w14:paraId="239F88DF" w14:textId="32E067F2" w:rsidR="006D0B4B" w:rsidRPr="002C21C5" w:rsidRDefault="006D0B4B"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(3</w:t>
      </w:r>
      <w:r w:rsidR="00AD5F12">
        <w:rPr>
          <w:rFonts w:ascii="Times New Roman" w:eastAsia="Times New Roman" w:hAnsi="Times New Roman" w:cs="Times New Roman"/>
          <w:color w:val="000000" w:themeColor="text1"/>
          <w:sz w:val="28"/>
          <w:szCs w:val="28"/>
          <w:lang w:eastAsia="lv-LV"/>
        </w:rPr>
        <w:t>) </w:t>
      </w:r>
      <w:r w:rsidRPr="002C21C5">
        <w:rPr>
          <w:rFonts w:ascii="Times New Roman" w:hAnsi="Times New Roman" w:cs="Times New Roman"/>
          <w:color w:val="000000" w:themeColor="text1"/>
          <w:sz w:val="28"/>
          <w:szCs w:val="28"/>
        </w:rPr>
        <w:t>Biroja priekšnieka amata pretendentu atlasi veic komisija, kuru vada Valsts kancelejas direktors un kuras sastāvā ir Augstākās tiesas priekšsēdētājs, ģenerālprokurors, Satversmes aizsardzības biroja direktors un Drošības policijas priekšnieks. Komisija pēc Saeimas, Ministru kabineta, Ministru prezidenta vai ģenerālprokurora ierosinājuma sniedz atzinumu arī par citiem šajā likumā noteiktajiem jautājumiem, kas saistīti ar Biroja priekšnieka darbības izvērtēšanu un Biroja efektīvas darbības nodrošināšanu. Komisijas sekretariāta funkcijas nodrošina Valsts kanceleja.</w:t>
      </w:r>
    </w:p>
    <w:p w14:paraId="239F88E0" w14:textId="3B719DF8"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w:t>
      </w:r>
      <w:r w:rsidR="00A210E3" w:rsidRPr="002C21C5">
        <w:rPr>
          <w:rFonts w:ascii="Times New Roman" w:eastAsia="Times New Roman" w:hAnsi="Times New Roman" w:cs="Times New Roman"/>
          <w:color w:val="000000" w:themeColor="text1"/>
          <w:sz w:val="28"/>
          <w:szCs w:val="28"/>
          <w:lang w:eastAsia="lv-LV"/>
        </w:rPr>
        <w:t>4</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Par Biroja priekšnieka amata pretendentu var izvirzīt personu, kura atbilst šādām obligātajām prasībām:</w:t>
      </w:r>
    </w:p>
    <w:p w14:paraId="239F88E1" w14:textId="195B1974"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ir Latvijas pilsonis ar nevainojamu reputāciju;</w:t>
      </w:r>
    </w:p>
    <w:p w14:paraId="239F88E2" w14:textId="41C36C2D"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pārvalda latviešu valodu un vismaz divas svešvalodas;</w:t>
      </w:r>
    </w:p>
    <w:p w14:paraId="239F88E3" w14:textId="106705DD"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3</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ieguvusi augstāko profesionālo vai akadēmisko izglītību (izņemot pirmā līmeņa profesionālo izglītību</w:t>
      </w:r>
      <w:r w:rsidR="00AD5F12">
        <w:rPr>
          <w:rFonts w:ascii="Times New Roman" w:eastAsia="Times New Roman" w:hAnsi="Times New Roman" w:cs="Times New Roman"/>
          <w:color w:val="000000" w:themeColor="text1"/>
          <w:sz w:val="28"/>
          <w:szCs w:val="28"/>
          <w:lang w:eastAsia="lv-LV"/>
        </w:rPr>
        <w:t xml:space="preserve">) </w:t>
      </w:r>
      <w:r w:rsidRPr="002C21C5">
        <w:rPr>
          <w:rFonts w:ascii="Times New Roman" w:eastAsia="Times New Roman" w:hAnsi="Times New Roman" w:cs="Times New Roman"/>
          <w:color w:val="000000" w:themeColor="text1"/>
          <w:sz w:val="28"/>
          <w:szCs w:val="28"/>
          <w:lang w:eastAsia="lv-LV"/>
        </w:rPr>
        <w:t>un jurista kvalifikāciju un uzkrājusi amatam atbilstošu darba pieredzi, no tās vismaz triju gadu pieredzi vadošā amatā valsts pārvaldē vai tiesību aizsardzības jomā</w:t>
      </w:r>
      <w:r w:rsidR="000544A2">
        <w:rPr>
          <w:rFonts w:ascii="Times New Roman" w:eastAsia="Times New Roman" w:hAnsi="Times New Roman" w:cs="Times New Roman"/>
          <w:color w:val="000000" w:themeColor="text1"/>
          <w:sz w:val="28"/>
          <w:szCs w:val="28"/>
          <w:lang w:eastAsia="lv-LV"/>
        </w:rPr>
        <w:t>;</w:t>
      </w:r>
    </w:p>
    <w:p w14:paraId="239F88E4" w14:textId="4D96FD30"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4</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nav sasniegusi likumā noteikto pensijas vecumu;</w:t>
      </w:r>
    </w:p>
    <w:p w14:paraId="239F88E5" w14:textId="125159BA"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5</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nav sodīta par noziedzīgu nodarījumu (neatkarīgi no sodāmības noņemšanas vai dzēšanas);</w:t>
      </w:r>
    </w:p>
    <w:p w14:paraId="239F88E6" w14:textId="575CD895"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6</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nav notiesāta par noziedzīgu nodarījumu, atbrīvojot no soda;</w:t>
      </w:r>
    </w:p>
    <w:p w14:paraId="239F88E7" w14:textId="3B4B8806"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DD5BF4">
        <w:rPr>
          <w:rFonts w:ascii="Times New Roman" w:eastAsia="Times New Roman" w:hAnsi="Times New Roman" w:cs="Times New Roman"/>
          <w:color w:val="000000" w:themeColor="text1"/>
          <w:spacing w:val="-3"/>
          <w:sz w:val="28"/>
          <w:szCs w:val="28"/>
          <w:lang w:eastAsia="lv-LV"/>
        </w:rPr>
        <w:t>7</w:t>
      </w:r>
      <w:r w:rsidR="00AD5F12" w:rsidRPr="00DD5BF4">
        <w:rPr>
          <w:rFonts w:ascii="Times New Roman" w:eastAsia="Times New Roman" w:hAnsi="Times New Roman" w:cs="Times New Roman"/>
          <w:color w:val="000000" w:themeColor="text1"/>
          <w:spacing w:val="-3"/>
          <w:sz w:val="28"/>
          <w:szCs w:val="28"/>
          <w:lang w:eastAsia="lv-LV"/>
        </w:rPr>
        <w:t>) </w:t>
      </w:r>
      <w:r w:rsidRPr="00DD5BF4">
        <w:rPr>
          <w:rFonts w:ascii="Times New Roman" w:eastAsia="Times New Roman" w:hAnsi="Times New Roman" w:cs="Times New Roman"/>
          <w:color w:val="000000" w:themeColor="text1"/>
          <w:spacing w:val="-3"/>
          <w:sz w:val="28"/>
          <w:szCs w:val="28"/>
          <w:lang w:eastAsia="lv-LV"/>
        </w:rPr>
        <w:t xml:space="preserve">nav saukta pie kriminālatbildības, izņemot gadījumu, </w:t>
      </w:r>
      <w:r w:rsidR="000544A2" w:rsidRPr="00DD5BF4">
        <w:rPr>
          <w:rFonts w:ascii="Times New Roman" w:eastAsia="Times New Roman" w:hAnsi="Times New Roman" w:cs="Times New Roman"/>
          <w:color w:val="000000" w:themeColor="text1"/>
          <w:spacing w:val="-3"/>
          <w:sz w:val="28"/>
          <w:szCs w:val="28"/>
          <w:lang w:eastAsia="lv-LV"/>
        </w:rPr>
        <w:t>ja</w:t>
      </w:r>
      <w:r w:rsidRPr="00DD5BF4">
        <w:rPr>
          <w:rFonts w:ascii="Times New Roman" w:eastAsia="Times New Roman" w:hAnsi="Times New Roman" w:cs="Times New Roman"/>
          <w:color w:val="000000" w:themeColor="text1"/>
          <w:spacing w:val="-3"/>
          <w:sz w:val="28"/>
          <w:szCs w:val="28"/>
          <w:lang w:eastAsia="lv-LV"/>
        </w:rPr>
        <w:t xml:space="preserve"> persona ir saukta pie kriminālatbildības, bet kriminālprocess pret to </w:t>
      </w:r>
      <w:r w:rsidR="000544A2" w:rsidRPr="00DD5BF4">
        <w:rPr>
          <w:rFonts w:ascii="Times New Roman" w:eastAsia="Times New Roman" w:hAnsi="Times New Roman" w:cs="Times New Roman"/>
          <w:color w:val="000000" w:themeColor="text1"/>
          <w:spacing w:val="-3"/>
          <w:sz w:val="28"/>
          <w:szCs w:val="28"/>
          <w:lang w:eastAsia="lv-LV"/>
        </w:rPr>
        <w:t xml:space="preserve">ir </w:t>
      </w:r>
      <w:r w:rsidRPr="00DD5BF4">
        <w:rPr>
          <w:rFonts w:ascii="Times New Roman" w:eastAsia="Times New Roman" w:hAnsi="Times New Roman" w:cs="Times New Roman"/>
          <w:color w:val="000000" w:themeColor="text1"/>
          <w:spacing w:val="-3"/>
          <w:sz w:val="28"/>
          <w:szCs w:val="28"/>
          <w:lang w:eastAsia="lv-LV"/>
        </w:rPr>
        <w:t>izbeigts uz reabilitējoša</w:t>
      </w:r>
      <w:r w:rsidRPr="002C21C5">
        <w:rPr>
          <w:rFonts w:ascii="Times New Roman" w:eastAsia="Times New Roman" w:hAnsi="Times New Roman" w:cs="Times New Roman"/>
          <w:color w:val="000000" w:themeColor="text1"/>
          <w:sz w:val="28"/>
          <w:szCs w:val="28"/>
          <w:lang w:eastAsia="lv-LV"/>
        </w:rPr>
        <w:t xml:space="preserve"> pamata;</w:t>
      </w:r>
    </w:p>
    <w:p w14:paraId="239F88E8" w14:textId="040F65E4"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DD5BF4">
        <w:rPr>
          <w:rFonts w:ascii="Times New Roman" w:eastAsia="Times New Roman" w:hAnsi="Times New Roman" w:cs="Times New Roman"/>
          <w:color w:val="000000" w:themeColor="text1"/>
          <w:spacing w:val="-2"/>
          <w:sz w:val="28"/>
          <w:szCs w:val="28"/>
          <w:lang w:eastAsia="lv-LV"/>
        </w:rPr>
        <w:t>8</w:t>
      </w:r>
      <w:r w:rsidR="00AD5F12" w:rsidRPr="00DD5BF4">
        <w:rPr>
          <w:rFonts w:ascii="Times New Roman" w:eastAsia="Times New Roman" w:hAnsi="Times New Roman" w:cs="Times New Roman"/>
          <w:color w:val="000000" w:themeColor="text1"/>
          <w:spacing w:val="-2"/>
          <w:sz w:val="28"/>
          <w:szCs w:val="28"/>
          <w:lang w:eastAsia="lv-LV"/>
        </w:rPr>
        <w:t>) </w:t>
      </w:r>
      <w:r w:rsidR="006D0B4B" w:rsidRPr="00DD5BF4">
        <w:rPr>
          <w:rFonts w:ascii="Times New Roman" w:hAnsi="Times New Roman" w:cs="Times New Roman"/>
          <w:color w:val="000000" w:themeColor="text1"/>
          <w:spacing w:val="-2"/>
          <w:sz w:val="28"/>
          <w:szCs w:val="28"/>
        </w:rPr>
        <w:t>nav vai nav bijusi PSRS, Latvijas PSR vai kādas ārvalsts, kas nav Eiropas Savienības vai Ziemeļatlantijas līguma organizācijas dalībvalsts, drošības dienesta (izlūkdienesta vai pretizlūkošanas dienesta</w:t>
      </w:r>
      <w:r w:rsidR="00AD5F12" w:rsidRPr="00DD5BF4">
        <w:rPr>
          <w:rFonts w:ascii="Times New Roman" w:hAnsi="Times New Roman" w:cs="Times New Roman"/>
          <w:color w:val="000000" w:themeColor="text1"/>
          <w:spacing w:val="-2"/>
          <w:sz w:val="28"/>
          <w:szCs w:val="28"/>
        </w:rPr>
        <w:t xml:space="preserve">) </w:t>
      </w:r>
      <w:r w:rsidR="006D0B4B" w:rsidRPr="00DD5BF4">
        <w:rPr>
          <w:rFonts w:ascii="Times New Roman" w:hAnsi="Times New Roman" w:cs="Times New Roman"/>
          <w:color w:val="000000" w:themeColor="text1"/>
          <w:spacing w:val="-2"/>
          <w:sz w:val="28"/>
          <w:szCs w:val="28"/>
        </w:rPr>
        <w:t>štata vai ārštata darbinieks</w:t>
      </w:r>
      <w:r w:rsidR="006D0B4B" w:rsidRPr="002C21C5">
        <w:rPr>
          <w:rFonts w:ascii="Times New Roman" w:hAnsi="Times New Roman" w:cs="Times New Roman"/>
          <w:color w:val="000000" w:themeColor="text1"/>
          <w:sz w:val="28"/>
          <w:szCs w:val="28"/>
        </w:rPr>
        <w:t>, aģents, rezidents vai konspiratīvā dzīvokļa turētājs;</w:t>
      </w:r>
    </w:p>
    <w:p w14:paraId="239F88E9" w14:textId="7985AB58"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E363D5">
        <w:rPr>
          <w:rFonts w:ascii="Times New Roman" w:eastAsia="Times New Roman" w:hAnsi="Times New Roman" w:cs="Times New Roman"/>
          <w:color w:val="000000" w:themeColor="text1"/>
          <w:spacing w:val="-2"/>
          <w:sz w:val="28"/>
          <w:szCs w:val="28"/>
          <w:lang w:eastAsia="lv-LV"/>
        </w:rPr>
        <w:t>9</w:t>
      </w:r>
      <w:r w:rsidR="00AD5F12" w:rsidRPr="00E363D5">
        <w:rPr>
          <w:rFonts w:ascii="Times New Roman" w:eastAsia="Times New Roman" w:hAnsi="Times New Roman" w:cs="Times New Roman"/>
          <w:color w:val="000000" w:themeColor="text1"/>
          <w:spacing w:val="-2"/>
          <w:sz w:val="28"/>
          <w:szCs w:val="28"/>
          <w:lang w:eastAsia="lv-LV"/>
        </w:rPr>
        <w:t>) </w:t>
      </w:r>
      <w:r w:rsidRPr="00E363D5">
        <w:rPr>
          <w:rFonts w:ascii="Times New Roman" w:eastAsia="Times New Roman" w:hAnsi="Times New Roman" w:cs="Times New Roman"/>
          <w:color w:val="000000" w:themeColor="text1"/>
          <w:spacing w:val="-2"/>
          <w:sz w:val="28"/>
          <w:szCs w:val="28"/>
          <w:lang w:eastAsia="lv-LV"/>
        </w:rPr>
        <w:t>nav un nav bijusi ar likumu vai tiesas nolēmumu aizliegtas organizācijas</w:t>
      </w:r>
      <w:r w:rsidRPr="002C21C5">
        <w:rPr>
          <w:rFonts w:ascii="Times New Roman" w:eastAsia="Times New Roman" w:hAnsi="Times New Roman" w:cs="Times New Roman"/>
          <w:color w:val="000000" w:themeColor="text1"/>
          <w:sz w:val="28"/>
          <w:szCs w:val="28"/>
          <w:lang w:eastAsia="lv-LV"/>
        </w:rPr>
        <w:t xml:space="preserve"> dalībnieks;</w:t>
      </w:r>
    </w:p>
    <w:p w14:paraId="239F88EA" w14:textId="03BB4A64"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10</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atbilst likumā noteiktajām prasībām, lai saņemtu speciālo atļauju pieejai valsts noslēpumam.</w:t>
      </w:r>
    </w:p>
    <w:p w14:paraId="239F88EB" w14:textId="77C415F3" w:rsidR="006D0B4B" w:rsidRPr="000544A2" w:rsidRDefault="006D0B4B" w:rsidP="00B67D98">
      <w:pPr>
        <w:spacing w:after="0" w:line="240" w:lineRule="auto"/>
        <w:ind w:firstLine="709"/>
        <w:jc w:val="both"/>
        <w:rPr>
          <w:rFonts w:ascii="Times New Roman" w:hAnsi="Times New Roman" w:cs="Times New Roman"/>
          <w:color w:val="000000" w:themeColor="text1"/>
          <w:spacing w:val="-2"/>
          <w:sz w:val="28"/>
          <w:szCs w:val="28"/>
        </w:rPr>
      </w:pPr>
      <w:r w:rsidRPr="000544A2">
        <w:rPr>
          <w:rFonts w:ascii="Times New Roman" w:hAnsi="Times New Roman" w:cs="Times New Roman"/>
          <w:color w:val="000000" w:themeColor="text1"/>
          <w:spacing w:val="-2"/>
          <w:sz w:val="28"/>
          <w:szCs w:val="28"/>
        </w:rPr>
        <w:t>(</w:t>
      </w:r>
      <w:r w:rsidR="00A210E3" w:rsidRPr="000544A2">
        <w:rPr>
          <w:rFonts w:ascii="Times New Roman" w:hAnsi="Times New Roman" w:cs="Times New Roman"/>
          <w:color w:val="000000" w:themeColor="text1"/>
          <w:spacing w:val="-2"/>
          <w:sz w:val="28"/>
          <w:szCs w:val="28"/>
        </w:rPr>
        <w:t>5</w:t>
      </w:r>
      <w:r w:rsidR="00AD5F12" w:rsidRPr="000544A2">
        <w:rPr>
          <w:rFonts w:ascii="Times New Roman" w:hAnsi="Times New Roman" w:cs="Times New Roman"/>
          <w:color w:val="000000" w:themeColor="text1"/>
          <w:spacing w:val="-2"/>
          <w:sz w:val="28"/>
          <w:szCs w:val="28"/>
        </w:rPr>
        <w:t>) </w:t>
      </w:r>
      <w:r w:rsidRPr="000544A2">
        <w:rPr>
          <w:rFonts w:ascii="Times New Roman" w:hAnsi="Times New Roman" w:cs="Times New Roman"/>
          <w:color w:val="000000" w:themeColor="text1"/>
          <w:spacing w:val="-2"/>
          <w:sz w:val="28"/>
          <w:szCs w:val="28"/>
        </w:rPr>
        <w:t>Biroja priekšnieks veic Valsts pārvaldes iekārtas likuma 17. panta pirmajā un otrajā daļā noteiktās tiešās pārvaldes iestādes vadītāja funkcijas, kā arī:</w:t>
      </w:r>
    </w:p>
    <w:p w14:paraId="239F88EC" w14:textId="4530CE4D" w:rsidR="006D0B4B" w:rsidRPr="002C21C5" w:rsidRDefault="006D0B4B"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bez īpaša pilnvarojuma pārstāv Biroju;</w:t>
      </w:r>
    </w:p>
    <w:p w14:paraId="239F88ED" w14:textId="47BCE0FA" w:rsidR="006D0B4B" w:rsidRPr="002C21C5" w:rsidRDefault="006D0B4B"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lastRenderedPageBreak/>
        <w:t>2</w:t>
      </w:r>
      <w:r w:rsidR="00AD5F12">
        <w:rPr>
          <w:rFonts w:ascii="Times New Roman" w:hAnsi="Times New Roman" w:cs="Times New Roman"/>
          <w:color w:val="000000" w:themeColor="text1"/>
          <w:sz w:val="28"/>
          <w:szCs w:val="28"/>
        </w:rPr>
        <w:t>) </w:t>
      </w:r>
      <w:r w:rsidR="00222CEC" w:rsidRPr="002C21C5">
        <w:rPr>
          <w:rFonts w:ascii="Times New Roman" w:hAnsi="Times New Roman" w:cs="Times New Roman"/>
          <w:color w:val="000000" w:themeColor="text1"/>
          <w:sz w:val="28"/>
          <w:szCs w:val="28"/>
        </w:rPr>
        <w:t xml:space="preserve">bez īpaša saskaņojuma ar Ministru prezidentu </w:t>
      </w:r>
      <w:r w:rsidRPr="002C21C5">
        <w:rPr>
          <w:rFonts w:ascii="Times New Roman" w:hAnsi="Times New Roman" w:cs="Times New Roman"/>
          <w:color w:val="000000" w:themeColor="text1"/>
          <w:sz w:val="28"/>
          <w:szCs w:val="28"/>
        </w:rPr>
        <w:t>izdo</w:t>
      </w:r>
      <w:r w:rsidR="00222CEC">
        <w:rPr>
          <w:rFonts w:ascii="Times New Roman" w:hAnsi="Times New Roman" w:cs="Times New Roman"/>
          <w:color w:val="000000" w:themeColor="text1"/>
          <w:sz w:val="28"/>
          <w:szCs w:val="28"/>
        </w:rPr>
        <w:t>d</w:t>
      </w:r>
      <w:r w:rsidRPr="002C21C5">
        <w:rPr>
          <w:rFonts w:ascii="Times New Roman" w:hAnsi="Times New Roman" w:cs="Times New Roman"/>
          <w:color w:val="000000" w:themeColor="text1"/>
          <w:sz w:val="28"/>
          <w:szCs w:val="28"/>
        </w:rPr>
        <w:t xml:space="preserve"> Biroja iekšējos normatīvos aktus;</w:t>
      </w:r>
    </w:p>
    <w:p w14:paraId="239F88EE" w14:textId="321FEAB6" w:rsidR="006D0B4B" w:rsidRPr="002C21C5" w:rsidRDefault="006D0B4B"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3</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nosaka lietu izskatīšanas un lēmumu pieņemšanas piekritību Birojā;</w:t>
      </w:r>
    </w:p>
    <w:p w14:paraId="239F88EF" w14:textId="0657567D" w:rsidR="00C40460" w:rsidRPr="00D97352" w:rsidRDefault="006D0B4B"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hAnsi="Times New Roman" w:cs="Times New Roman"/>
          <w:color w:val="000000" w:themeColor="text1"/>
          <w:sz w:val="28"/>
          <w:szCs w:val="28"/>
        </w:rPr>
        <w:t>4</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 xml:space="preserve">ne retāk kā reizi gadā </w:t>
      </w:r>
      <w:r w:rsidR="00222CEC">
        <w:rPr>
          <w:rFonts w:ascii="Times New Roman" w:hAnsi="Times New Roman" w:cs="Times New Roman"/>
          <w:color w:val="000000" w:themeColor="text1"/>
          <w:sz w:val="28"/>
          <w:szCs w:val="28"/>
        </w:rPr>
        <w:t>ie</w:t>
      </w:r>
      <w:r w:rsidRPr="002C21C5">
        <w:rPr>
          <w:rFonts w:ascii="Times New Roman" w:hAnsi="Times New Roman" w:cs="Times New Roman"/>
          <w:color w:val="000000" w:themeColor="text1"/>
          <w:sz w:val="28"/>
          <w:szCs w:val="28"/>
        </w:rPr>
        <w:t>sniedz Ministru kabinet</w:t>
      </w:r>
      <w:r w:rsidR="00222CEC">
        <w:rPr>
          <w:rFonts w:ascii="Times New Roman" w:hAnsi="Times New Roman" w:cs="Times New Roman"/>
          <w:color w:val="000000" w:themeColor="text1"/>
          <w:sz w:val="28"/>
          <w:szCs w:val="28"/>
        </w:rPr>
        <w:t>ā</w:t>
      </w:r>
      <w:r w:rsidRPr="002C21C5">
        <w:rPr>
          <w:rFonts w:ascii="Times New Roman" w:hAnsi="Times New Roman" w:cs="Times New Roman"/>
          <w:color w:val="000000" w:themeColor="text1"/>
          <w:sz w:val="28"/>
          <w:szCs w:val="28"/>
        </w:rPr>
        <w:t xml:space="preserve"> un Saeim</w:t>
      </w:r>
      <w:r w:rsidR="00222CEC">
        <w:rPr>
          <w:rFonts w:ascii="Times New Roman" w:hAnsi="Times New Roman" w:cs="Times New Roman"/>
          <w:color w:val="000000" w:themeColor="text1"/>
          <w:sz w:val="28"/>
          <w:szCs w:val="28"/>
        </w:rPr>
        <w:t>ā</w:t>
      </w:r>
      <w:r w:rsidRPr="002C21C5">
        <w:rPr>
          <w:rFonts w:ascii="Times New Roman" w:hAnsi="Times New Roman" w:cs="Times New Roman"/>
          <w:color w:val="000000" w:themeColor="text1"/>
          <w:sz w:val="28"/>
          <w:szCs w:val="28"/>
        </w:rPr>
        <w:t xml:space="preserve"> ziņojumu par Biroja darbības rezultātiem tā funkciju izpildē, Biroja personālpolitikas attīstību un budžeta līdzekļu izlietojumu. Uz ziņojuma izskatīšanu Ministru kabinetā un Saeimā uzaicina arī ģenerālprokuroru. </w:t>
      </w:r>
      <w:r w:rsidRPr="00D97352">
        <w:rPr>
          <w:rFonts w:ascii="Times New Roman" w:hAnsi="Times New Roman" w:cs="Times New Roman"/>
          <w:color w:val="000000" w:themeColor="text1"/>
          <w:sz w:val="28"/>
          <w:szCs w:val="28"/>
        </w:rPr>
        <w:t xml:space="preserve">Ja nepieciešams, šā panta </w:t>
      </w:r>
      <w:r w:rsidR="00A210E3" w:rsidRPr="00D97352">
        <w:rPr>
          <w:rFonts w:ascii="Times New Roman" w:hAnsi="Times New Roman" w:cs="Times New Roman"/>
          <w:color w:val="000000" w:themeColor="text1"/>
          <w:sz w:val="28"/>
          <w:szCs w:val="28"/>
        </w:rPr>
        <w:t xml:space="preserve">trešajā </w:t>
      </w:r>
      <w:r w:rsidRPr="00D97352">
        <w:rPr>
          <w:rFonts w:ascii="Times New Roman" w:hAnsi="Times New Roman" w:cs="Times New Roman"/>
          <w:color w:val="000000" w:themeColor="text1"/>
          <w:sz w:val="28"/>
          <w:szCs w:val="28"/>
        </w:rPr>
        <w:t xml:space="preserve">daļā minētā komisija sniedz </w:t>
      </w:r>
      <w:r w:rsidR="00222CEC" w:rsidRPr="00D97352">
        <w:rPr>
          <w:rFonts w:ascii="Times New Roman" w:hAnsi="Times New Roman" w:cs="Times New Roman"/>
          <w:color w:val="000000" w:themeColor="text1"/>
          <w:sz w:val="28"/>
          <w:szCs w:val="28"/>
        </w:rPr>
        <w:t>Ministru kabinetam</w:t>
      </w:r>
      <w:r w:rsidR="00222CEC" w:rsidRPr="00222CEC">
        <w:rPr>
          <w:rFonts w:ascii="Times New Roman" w:hAnsi="Times New Roman" w:cs="Times New Roman"/>
          <w:color w:val="000000" w:themeColor="text1"/>
          <w:sz w:val="28"/>
          <w:szCs w:val="28"/>
        </w:rPr>
        <w:t xml:space="preserve"> </w:t>
      </w:r>
      <w:r w:rsidRPr="00D97352">
        <w:rPr>
          <w:rFonts w:ascii="Times New Roman" w:hAnsi="Times New Roman" w:cs="Times New Roman"/>
          <w:color w:val="000000" w:themeColor="text1"/>
          <w:sz w:val="28"/>
          <w:szCs w:val="28"/>
        </w:rPr>
        <w:t xml:space="preserve">un </w:t>
      </w:r>
      <w:r w:rsidR="00222CEC" w:rsidRPr="00D97352">
        <w:rPr>
          <w:rFonts w:ascii="Times New Roman" w:hAnsi="Times New Roman" w:cs="Times New Roman"/>
          <w:color w:val="000000" w:themeColor="text1"/>
          <w:sz w:val="28"/>
          <w:szCs w:val="28"/>
        </w:rPr>
        <w:t>Saeimai atzinumu par Biroja priekšnieka ziņojumu</w:t>
      </w:r>
      <w:r w:rsidRPr="00D97352">
        <w:rPr>
          <w:rFonts w:ascii="Times New Roman" w:hAnsi="Times New Roman" w:cs="Times New Roman"/>
          <w:color w:val="000000" w:themeColor="text1"/>
          <w:sz w:val="28"/>
          <w:szCs w:val="28"/>
        </w:rPr>
        <w:t>.</w:t>
      </w:r>
      <w:r w:rsidRPr="00D97352">
        <w:rPr>
          <w:rFonts w:ascii="Times New Roman" w:eastAsia="Times New Roman" w:hAnsi="Times New Roman" w:cs="Times New Roman"/>
          <w:color w:val="000000" w:themeColor="text1"/>
          <w:sz w:val="28"/>
          <w:szCs w:val="28"/>
          <w:lang w:eastAsia="lv-LV"/>
        </w:rPr>
        <w:t xml:space="preserve"> </w:t>
      </w:r>
    </w:p>
    <w:p w14:paraId="239F88F0" w14:textId="46184A11"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w:t>
      </w:r>
      <w:r w:rsidR="00A210E3" w:rsidRPr="002C21C5">
        <w:rPr>
          <w:rFonts w:ascii="Times New Roman" w:eastAsia="Times New Roman" w:hAnsi="Times New Roman" w:cs="Times New Roman"/>
          <w:color w:val="000000" w:themeColor="text1"/>
          <w:sz w:val="28"/>
          <w:szCs w:val="28"/>
          <w:lang w:eastAsia="lv-LV"/>
        </w:rPr>
        <w:t>6</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Biroja priekšnieka prombūtnes laikā viņa pienākumus pilda Biroja priekšnieka vietnieks.</w:t>
      </w:r>
    </w:p>
    <w:p w14:paraId="239F88F1" w14:textId="671E8BE1" w:rsidR="00C40460" w:rsidRPr="002C21C5" w:rsidRDefault="00C40460"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w:t>
      </w:r>
      <w:r w:rsidR="00A210E3" w:rsidRPr="002C21C5">
        <w:rPr>
          <w:rFonts w:ascii="Times New Roman" w:hAnsi="Times New Roman" w:cs="Times New Roman"/>
          <w:color w:val="000000" w:themeColor="text1"/>
          <w:sz w:val="28"/>
          <w:szCs w:val="28"/>
        </w:rPr>
        <w:t>7</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priekšnieka amata pilnvaras bez īpaša lēmuma izbeidzas:</w:t>
      </w:r>
    </w:p>
    <w:p w14:paraId="239F88F2" w14:textId="50414029" w:rsidR="00C40460" w:rsidRPr="00DD5BF4" w:rsidRDefault="00C40460" w:rsidP="00B67D98">
      <w:pPr>
        <w:spacing w:after="0" w:line="240" w:lineRule="auto"/>
        <w:ind w:firstLine="709"/>
        <w:jc w:val="both"/>
        <w:rPr>
          <w:rFonts w:ascii="Times New Roman" w:hAnsi="Times New Roman" w:cs="Times New Roman"/>
          <w:color w:val="000000" w:themeColor="text1"/>
          <w:spacing w:val="-2"/>
          <w:sz w:val="28"/>
          <w:szCs w:val="28"/>
        </w:rPr>
      </w:pPr>
      <w:r w:rsidRPr="00DD5BF4">
        <w:rPr>
          <w:rFonts w:ascii="Times New Roman" w:hAnsi="Times New Roman" w:cs="Times New Roman"/>
          <w:color w:val="000000" w:themeColor="text1"/>
          <w:spacing w:val="-2"/>
          <w:sz w:val="28"/>
          <w:szCs w:val="28"/>
        </w:rPr>
        <w:t>1</w:t>
      </w:r>
      <w:r w:rsidR="00AD5F12" w:rsidRPr="00DD5BF4">
        <w:rPr>
          <w:rFonts w:ascii="Times New Roman" w:hAnsi="Times New Roman" w:cs="Times New Roman"/>
          <w:color w:val="000000" w:themeColor="text1"/>
          <w:spacing w:val="-2"/>
          <w:sz w:val="28"/>
          <w:szCs w:val="28"/>
        </w:rPr>
        <w:t>) </w:t>
      </w:r>
      <w:r w:rsidR="00222CEC" w:rsidRPr="00DD5BF4">
        <w:rPr>
          <w:rFonts w:ascii="Times New Roman" w:eastAsia="Times New Roman" w:hAnsi="Times New Roman" w:cs="Times New Roman"/>
          <w:color w:val="000000" w:themeColor="text1"/>
          <w:spacing w:val="-2"/>
          <w:sz w:val="28"/>
          <w:szCs w:val="28"/>
          <w:lang w:eastAsia="lv-LV"/>
        </w:rPr>
        <w:t>pēc trim</w:t>
      </w:r>
      <w:r w:rsidRPr="00DD5BF4">
        <w:rPr>
          <w:rFonts w:ascii="Times New Roman" w:eastAsia="Times New Roman" w:hAnsi="Times New Roman" w:cs="Times New Roman"/>
          <w:color w:val="000000" w:themeColor="text1"/>
          <w:spacing w:val="-2"/>
          <w:sz w:val="28"/>
          <w:szCs w:val="28"/>
          <w:lang w:eastAsia="lv-LV"/>
        </w:rPr>
        <w:t xml:space="preserve"> mēnešiem no dienas, kad Biroja priekšnieks Ministru prezi</w:t>
      </w:r>
      <w:r w:rsidR="00DD5BF4">
        <w:rPr>
          <w:rFonts w:ascii="Times New Roman" w:eastAsia="Times New Roman" w:hAnsi="Times New Roman" w:cs="Times New Roman"/>
          <w:color w:val="000000" w:themeColor="text1"/>
          <w:spacing w:val="-2"/>
          <w:sz w:val="28"/>
          <w:szCs w:val="28"/>
          <w:lang w:eastAsia="lv-LV"/>
        </w:rPr>
        <w:softHyphen/>
      </w:r>
      <w:r w:rsidRPr="00DD5BF4">
        <w:rPr>
          <w:rFonts w:ascii="Times New Roman" w:eastAsia="Times New Roman" w:hAnsi="Times New Roman" w:cs="Times New Roman"/>
          <w:color w:val="000000" w:themeColor="text1"/>
          <w:spacing w:val="-2"/>
          <w:sz w:val="28"/>
          <w:szCs w:val="28"/>
          <w:lang w:eastAsia="lv-LV"/>
        </w:rPr>
        <w:t>dentam un Saeimas priekšsēdētājam iesniedzis iesniegumu par atteikšanos no amata</w:t>
      </w:r>
      <w:r w:rsidRPr="00DD5BF4">
        <w:rPr>
          <w:rFonts w:ascii="Times New Roman" w:hAnsi="Times New Roman" w:cs="Times New Roman"/>
          <w:color w:val="000000" w:themeColor="text1"/>
          <w:spacing w:val="-2"/>
          <w:sz w:val="28"/>
          <w:szCs w:val="28"/>
        </w:rPr>
        <w:t>;</w:t>
      </w:r>
    </w:p>
    <w:p w14:paraId="239F88F3" w14:textId="711E3377" w:rsidR="00C40460" w:rsidRPr="002C21C5" w:rsidRDefault="00C40460"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2</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ja beidzas likumā noteiktais pilnvaru termiņš;</w:t>
      </w:r>
    </w:p>
    <w:p w14:paraId="239F88F4" w14:textId="31D32581" w:rsidR="00C40460" w:rsidRPr="002C21C5" w:rsidRDefault="00C40460"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3</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ja Saeima ievēlējusi, iecēlusi vai apstiprinājusi viņu citā amatā, vienlaikus atbrīvojot no iepriekšējā amata;</w:t>
      </w:r>
    </w:p>
    <w:p w14:paraId="239F88F5" w14:textId="56F10324" w:rsidR="00C40460" w:rsidRPr="002C21C5" w:rsidRDefault="00C40460"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4</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ja spēkā stājies notiesājošs tiesas spriedums;</w:t>
      </w:r>
    </w:p>
    <w:p w14:paraId="239F88F6" w14:textId="1853E911" w:rsidR="00C40460" w:rsidRPr="002C21C5" w:rsidRDefault="00C40460"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5</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ja iestājusies nāve.</w:t>
      </w:r>
    </w:p>
    <w:p w14:paraId="239F88F7" w14:textId="1A6044C5" w:rsidR="00C40460" w:rsidRPr="002C21C5" w:rsidRDefault="00C40460"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w:t>
      </w:r>
      <w:r w:rsidR="00126B36" w:rsidRPr="002C21C5">
        <w:rPr>
          <w:rFonts w:ascii="Times New Roman" w:hAnsi="Times New Roman" w:cs="Times New Roman"/>
          <w:color w:val="000000" w:themeColor="text1"/>
          <w:sz w:val="28"/>
          <w:szCs w:val="28"/>
        </w:rPr>
        <w:t>8</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priekšnieku ar Saeimas lēmumu var atbrīvot no amata, ja šajā likumā noteiktajā kārtībā konstatē, ka:</w:t>
      </w:r>
    </w:p>
    <w:p w14:paraId="239F88F8" w14:textId="5C6ADB90" w:rsidR="00C40460" w:rsidRPr="00D97352" w:rsidRDefault="00C40460"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pildot dienesta pienākumus, viņš ir pieļāvis tīšu likuma pārkāpumu vai nolaidību</w:t>
      </w:r>
      <w:r w:rsidR="00222CEC">
        <w:rPr>
          <w:rFonts w:ascii="Times New Roman" w:hAnsi="Times New Roman" w:cs="Times New Roman"/>
          <w:color w:val="000000" w:themeColor="text1"/>
          <w:sz w:val="28"/>
          <w:szCs w:val="28"/>
        </w:rPr>
        <w:t>,</w:t>
      </w:r>
      <w:r w:rsidRPr="002C21C5">
        <w:rPr>
          <w:rFonts w:ascii="Times New Roman" w:hAnsi="Times New Roman" w:cs="Times New Roman"/>
          <w:color w:val="000000" w:themeColor="text1"/>
          <w:sz w:val="28"/>
          <w:szCs w:val="28"/>
        </w:rPr>
        <w:t xml:space="preserve"> kā rezultātā iestājušās būtiskas </w:t>
      </w:r>
      <w:r w:rsidRPr="00D97352">
        <w:rPr>
          <w:rFonts w:ascii="Times New Roman" w:hAnsi="Times New Roman" w:cs="Times New Roman"/>
          <w:color w:val="000000" w:themeColor="text1"/>
          <w:sz w:val="28"/>
          <w:szCs w:val="28"/>
        </w:rPr>
        <w:t>kaitīgas sekas;</w:t>
      </w:r>
    </w:p>
    <w:p w14:paraId="239F88F9" w14:textId="6C7E00B8" w:rsidR="00C40460" w:rsidRPr="00D97352" w:rsidRDefault="00C40460" w:rsidP="00B67D98">
      <w:pPr>
        <w:spacing w:after="0" w:line="240" w:lineRule="auto"/>
        <w:ind w:firstLine="709"/>
        <w:jc w:val="both"/>
        <w:rPr>
          <w:rFonts w:ascii="Times New Roman" w:hAnsi="Times New Roman" w:cs="Times New Roman"/>
          <w:color w:val="000000" w:themeColor="text1"/>
          <w:sz w:val="28"/>
          <w:szCs w:val="28"/>
        </w:rPr>
      </w:pPr>
      <w:r w:rsidRPr="00D97352">
        <w:rPr>
          <w:rFonts w:ascii="Times New Roman" w:hAnsi="Times New Roman" w:cs="Times New Roman"/>
          <w:color w:val="000000" w:themeColor="text1"/>
          <w:sz w:val="28"/>
          <w:szCs w:val="28"/>
        </w:rPr>
        <w:t>2</w:t>
      </w:r>
      <w:r w:rsidR="00AD5F12" w:rsidRPr="00D97352">
        <w:rPr>
          <w:rFonts w:ascii="Times New Roman" w:hAnsi="Times New Roman" w:cs="Times New Roman"/>
          <w:color w:val="000000" w:themeColor="text1"/>
          <w:sz w:val="28"/>
          <w:szCs w:val="28"/>
        </w:rPr>
        <w:t>) </w:t>
      </w:r>
      <w:r w:rsidRPr="00D97352">
        <w:rPr>
          <w:rFonts w:ascii="Times New Roman" w:hAnsi="Times New Roman" w:cs="Times New Roman"/>
          <w:color w:val="000000" w:themeColor="text1"/>
          <w:sz w:val="28"/>
          <w:szCs w:val="28"/>
        </w:rPr>
        <w:t xml:space="preserve">neatbilst šā likuma 4. panta </w:t>
      </w:r>
      <w:r w:rsidR="00A210E3" w:rsidRPr="00D97352">
        <w:rPr>
          <w:rFonts w:ascii="Times New Roman" w:hAnsi="Times New Roman" w:cs="Times New Roman"/>
          <w:color w:val="000000" w:themeColor="text1"/>
          <w:sz w:val="28"/>
          <w:szCs w:val="28"/>
        </w:rPr>
        <w:t xml:space="preserve">ceturtajā </w:t>
      </w:r>
      <w:r w:rsidRPr="00D97352">
        <w:rPr>
          <w:rFonts w:ascii="Times New Roman" w:hAnsi="Times New Roman" w:cs="Times New Roman"/>
          <w:color w:val="000000" w:themeColor="text1"/>
          <w:sz w:val="28"/>
          <w:szCs w:val="28"/>
        </w:rPr>
        <w:t>daļā noteiktajām prasībām;</w:t>
      </w:r>
    </w:p>
    <w:p w14:paraId="239F88FA" w14:textId="745372CD" w:rsidR="00C40460" w:rsidRPr="00D97352" w:rsidRDefault="00C40460" w:rsidP="00B67D98">
      <w:pPr>
        <w:spacing w:after="0" w:line="240" w:lineRule="auto"/>
        <w:ind w:firstLine="709"/>
        <w:jc w:val="both"/>
        <w:rPr>
          <w:rFonts w:ascii="Times New Roman" w:hAnsi="Times New Roman" w:cs="Times New Roman"/>
          <w:color w:val="000000" w:themeColor="text1"/>
          <w:sz w:val="28"/>
          <w:szCs w:val="28"/>
        </w:rPr>
      </w:pPr>
      <w:r w:rsidRPr="00D97352">
        <w:rPr>
          <w:rFonts w:ascii="Times New Roman" w:hAnsi="Times New Roman" w:cs="Times New Roman"/>
          <w:color w:val="000000" w:themeColor="text1"/>
          <w:sz w:val="28"/>
          <w:szCs w:val="28"/>
        </w:rPr>
        <w:t>3</w:t>
      </w:r>
      <w:r w:rsidR="00AD5F12" w:rsidRPr="00D97352">
        <w:rPr>
          <w:rFonts w:ascii="Times New Roman" w:hAnsi="Times New Roman" w:cs="Times New Roman"/>
          <w:color w:val="000000" w:themeColor="text1"/>
          <w:sz w:val="28"/>
          <w:szCs w:val="28"/>
        </w:rPr>
        <w:t>) </w:t>
      </w:r>
      <w:r w:rsidRPr="00D97352">
        <w:rPr>
          <w:rFonts w:ascii="Times New Roman" w:hAnsi="Times New Roman" w:cs="Times New Roman"/>
          <w:color w:val="000000" w:themeColor="text1"/>
          <w:sz w:val="28"/>
          <w:szCs w:val="28"/>
        </w:rPr>
        <w:t>piedalās politisko organizāciju (partiju</w:t>
      </w:r>
      <w:r w:rsidR="00AD5F12" w:rsidRPr="00D97352">
        <w:rPr>
          <w:rFonts w:ascii="Times New Roman" w:hAnsi="Times New Roman" w:cs="Times New Roman"/>
          <w:color w:val="000000" w:themeColor="text1"/>
          <w:sz w:val="28"/>
          <w:szCs w:val="28"/>
        </w:rPr>
        <w:t>)</w:t>
      </w:r>
      <w:r w:rsidR="0039274C">
        <w:rPr>
          <w:rFonts w:ascii="Times New Roman" w:hAnsi="Times New Roman" w:cs="Times New Roman"/>
          <w:color w:val="000000" w:themeColor="text1"/>
          <w:sz w:val="28"/>
          <w:szCs w:val="28"/>
        </w:rPr>
        <w:t xml:space="preserve"> </w:t>
      </w:r>
      <w:r w:rsidRPr="00D97352">
        <w:rPr>
          <w:rFonts w:ascii="Times New Roman" w:hAnsi="Times New Roman" w:cs="Times New Roman"/>
          <w:color w:val="000000" w:themeColor="text1"/>
          <w:sz w:val="28"/>
          <w:szCs w:val="28"/>
        </w:rPr>
        <w:t>vai to apvienību darbībā;</w:t>
      </w:r>
    </w:p>
    <w:p w14:paraId="239F88FB" w14:textId="724755CF" w:rsidR="00C40460" w:rsidRPr="00D97352" w:rsidRDefault="00C40460" w:rsidP="00B67D98">
      <w:pPr>
        <w:spacing w:after="0" w:line="240" w:lineRule="auto"/>
        <w:ind w:firstLine="709"/>
        <w:jc w:val="both"/>
        <w:rPr>
          <w:rFonts w:ascii="Times New Roman" w:hAnsi="Times New Roman" w:cs="Times New Roman"/>
          <w:color w:val="000000" w:themeColor="text1"/>
          <w:sz w:val="28"/>
          <w:szCs w:val="28"/>
        </w:rPr>
      </w:pPr>
      <w:r w:rsidRPr="00D97352">
        <w:rPr>
          <w:rFonts w:ascii="Times New Roman" w:hAnsi="Times New Roman" w:cs="Times New Roman"/>
          <w:color w:val="000000" w:themeColor="text1"/>
          <w:sz w:val="28"/>
          <w:szCs w:val="28"/>
        </w:rPr>
        <w:t>4</w:t>
      </w:r>
      <w:r w:rsidR="00AD5F12" w:rsidRPr="00D97352">
        <w:rPr>
          <w:rFonts w:ascii="Times New Roman" w:hAnsi="Times New Roman" w:cs="Times New Roman"/>
          <w:color w:val="000000" w:themeColor="text1"/>
          <w:sz w:val="28"/>
          <w:szCs w:val="28"/>
        </w:rPr>
        <w:t>) </w:t>
      </w:r>
      <w:r w:rsidRPr="00D97352">
        <w:rPr>
          <w:rFonts w:ascii="Times New Roman" w:hAnsi="Times New Roman" w:cs="Times New Roman"/>
          <w:color w:val="000000" w:themeColor="text1"/>
          <w:sz w:val="28"/>
          <w:szCs w:val="28"/>
        </w:rPr>
        <w:t xml:space="preserve">nav ievērojis likumā </w:t>
      </w:r>
      <w:r w:rsidR="002C21C5" w:rsidRPr="00D97352">
        <w:rPr>
          <w:rFonts w:ascii="Times New Roman" w:hAnsi="Times New Roman" w:cs="Times New Roman"/>
          <w:color w:val="000000" w:themeColor="text1"/>
          <w:sz w:val="28"/>
          <w:szCs w:val="28"/>
        </w:rPr>
        <w:t>"</w:t>
      </w:r>
      <w:r w:rsidRPr="00D97352">
        <w:rPr>
          <w:rFonts w:ascii="Times New Roman" w:hAnsi="Times New Roman" w:cs="Times New Roman"/>
          <w:color w:val="000000" w:themeColor="text1"/>
          <w:sz w:val="28"/>
          <w:szCs w:val="28"/>
        </w:rPr>
        <w:t>Par interešu konflikta novēršanu valsts amat</w:t>
      </w:r>
      <w:r w:rsidR="00DD5BF4">
        <w:rPr>
          <w:rFonts w:ascii="Times New Roman" w:hAnsi="Times New Roman" w:cs="Times New Roman"/>
          <w:color w:val="000000" w:themeColor="text1"/>
          <w:sz w:val="28"/>
          <w:szCs w:val="28"/>
        </w:rPr>
        <w:softHyphen/>
      </w:r>
      <w:r w:rsidRPr="00D97352">
        <w:rPr>
          <w:rFonts w:ascii="Times New Roman" w:hAnsi="Times New Roman" w:cs="Times New Roman"/>
          <w:color w:val="000000" w:themeColor="text1"/>
          <w:sz w:val="28"/>
          <w:szCs w:val="28"/>
        </w:rPr>
        <w:t>personu darbībā</w:t>
      </w:r>
      <w:r w:rsidR="002C21C5" w:rsidRPr="00D97352">
        <w:rPr>
          <w:rFonts w:ascii="Times New Roman" w:hAnsi="Times New Roman" w:cs="Times New Roman"/>
          <w:color w:val="000000" w:themeColor="text1"/>
          <w:sz w:val="28"/>
          <w:szCs w:val="28"/>
        </w:rPr>
        <w:t>"</w:t>
      </w:r>
      <w:r w:rsidRPr="00D97352">
        <w:rPr>
          <w:rFonts w:ascii="Times New Roman" w:hAnsi="Times New Roman" w:cs="Times New Roman"/>
          <w:color w:val="000000" w:themeColor="text1"/>
          <w:sz w:val="28"/>
          <w:szCs w:val="28"/>
        </w:rPr>
        <w:t xml:space="preserve"> noteiktos ierobežojumus un aizliegumus</w:t>
      </w:r>
      <w:r w:rsidR="00222CEC">
        <w:rPr>
          <w:rFonts w:ascii="Times New Roman" w:hAnsi="Times New Roman" w:cs="Times New Roman"/>
          <w:color w:val="000000" w:themeColor="text1"/>
          <w:sz w:val="28"/>
          <w:szCs w:val="28"/>
        </w:rPr>
        <w:t>,</w:t>
      </w:r>
      <w:r w:rsidRPr="00D97352">
        <w:rPr>
          <w:rFonts w:ascii="Times New Roman" w:hAnsi="Times New Roman" w:cs="Times New Roman"/>
          <w:color w:val="000000" w:themeColor="text1"/>
          <w:sz w:val="28"/>
          <w:szCs w:val="28"/>
        </w:rPr>
        <w:t xml:space="preserve"> kā rezultātā iestājušās būtiskas kaitīgas sekas;</w:t>
      </w:r>
    </w:p>
    <w:p w14:paraId="239F88FC" w14:textId="00FFB145" w:rsidR="00C40460" w:rsidRPr="002C21C5" w:rsidRDefault="00C40460"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t>5</w:t>
      </w:r>
      <w:r w:rsidR="00AD5F12">
        <w:rPr>
          <w:color w:val="000000" w:themeColor="text1"/>
          <w:sz w:val="28"/>
          <w:szCs w:val="28"/>
        </w:rPr>
        <w:t>) </w:t>
      </w:r>
      <w:r w:rsidRPr="002C21C5">
        <w:rPr>
          <w:color w:val="000000" w:themeColor="text1"/>
          <w:sz w:val="28"/>
          <w:szCs w:val="28"/>
        </w:rPr>
        <w:t xml:space="preserve">sasniedzis valsts noteikto pensijas vecumu, izņemot gadījumu, </w:t>
      </w:r>
      <w:r w:rsidR="00222CEC">
        <w:rPr>
          <w:color w:val="000000" w:themeColor="text1"/>
          <w:sz w:val="28"/>
          <w:szCs w:val="28"/>
        </w:rPr>
        <w:t>ja</w:t>
      </w:r>
      <w:r w:rsidRPr="002C21C5">
        <w:rPr>
          <w:color w:val="000000" w:themeColor="text1"/>
          <w:sz w:val="28"/>
          <w:szCs w:val="28"/>
        </w:rPr>
        <w:t xml:space="preserve"> par atstāšanu amatā uz noteiktu laiku ir </w:t>
      </w:r>
      <w:r w:rsidR="00222CEC">
        <w:rPr>
          <w:color w:val="000000" w:themeColor="text1"/>
          <w:sz w:val="28"/>
          <w:szCs w:val="28"/>
        </w:rPr>
        <w:t xml:space="preserve">pieņemts </w:t>
      </w:r>
      <w:r w:rsidRPr="002C21C5">
        <w:rPr>
          <w:color w:val="000000" w:themeColor="text1"/>
          <w:sz w:val="28"/>
          <w:szCs w:val="28"/>
        </w:rPr>
        <w:t>pamatots Saeimas lēmums;</w:t>
      </w:r>
    </w:p>
    <w:p w14:paraId="239F88FD" w14:textId="7CC431A6" w:rsidR="00C40460" w:rsidRPr="002C21C5" w:rsidRDefault="00C40460"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t>6</w:t>
      </w:r>
      <w:r w:rsidR="00AD5F12">
        <w:rPr>
          <w:color w:val="000000" w:themeColor="text1"/>
          <w:sz w:val="28"/>
          <w:szCs w:val="28"/>
        </w:rPr>
        <w:t>) </w:t>
      </w:r>
      <w:r w:rsidRPr="002C21C5">
        <w:rPr>
          <w:color w:val="000000" w:themeColor="text1"/>
          <w:sz w:val="28"/>
          <w:szCs w:val="28"/>
        </w:rPr>
        <w:t>viņš pārejošas darbnespējas dēļ nav pildījis amata pienākumus ilgāk par četriem mēnešiem pēc kārtas vai sešus mēnešus viena gada periodā.</w:t>
      </w:r>
    </w:p>
    <w:p w14:paraId="239F88FE" w14:textId="681197A6" w:rsidR="00C40460" w:rsidRPr="002C21C5" w:rsidRDefault="00126B36"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(9</w:t>
      </w:r>
      <w:r w:rsidR="00AD5F12">
        <w:rPr>
          <w:rFonts w:ascii="Times New Roman" w:hAnsi="Times New Roman" w:cs="Times New Roman"/>
          <w:color w:val="000000" w:themeColor="text1"/>
          <w:sz w:val="28"/>
          <w:szCs w:val="28"/>
        </w:rPr>
        <w:t>) </w:t>
      </w:r>
      <w:r w:rsidR="00C40460" w:rsidRPr="002C21C5">
        <w:rPr>
          <w:rFonts w:ascii="Times New Roman" w:hAnsi="Times New Roman" w:cs="Times New Roman"/>
          <w:color w:val="000000" w:themeColor="text1"/>
          <w:sz w:val="28"/>
          <w:szCs w:val="28"/>
        </w:rPr>
        <w:t>Pēc Saeimas, Ministru kabineta, Ministru prezidenta vai ģenerāl</w:t>
      </w:r>
      <w:r w:rsidR="002E28D0">
        <w:rPr>
          <w:rFonts w:ascii="Times New Roman" w:hAnsi="Times New Roman" w:cs="Times New Roman"/>
          <w:color w:val="000000" w:themeColor="text1"/>
          <w:sz w:val="28"/>
          <w:szCs w:val="28"/>
        </w:rPr>
        <w:softHyphen/>
      </w:r>
      <w:r w:rsidR="00C40460" w:rsidRPr="002C21C5">
        <w:rPr>
          <w:rFonts w:ascii="Times New Roman" w:hAnsi="Times New Roman" w:cs="Times New Roman"/>
          <w:color w:val="000000" w:themeColor="text1"/>
          <w:sz w:val="28"/>
          <w:szCs w:val="28"/>
        </w:rPr>
        <w:t xml:space="preserve">prokurora ierosinājuma šā panta </w:t>
      </w:r>
      <w:r w:rsidRPr="002C21C5">
        <w:rPr>
          <w:rFonts w:ascii="Times New Roman" w:hAnsi="Times New Roman" w:cs="Times New Roman"/>
          <w:color w:val="000000" w:themeColor="text1"/>
          <w:sz w:val="28"/>
          <w:szCs w:val="28"/>
        </w:rPr>
        <w:t>astotās</w:t>
      </w:r>
      <w:r w:rsidR="00C40460" w:rsidRPr="002C21C5">
        <w:rPr>
          <w:rFonts w:ascii="Times New Roman" w:hAnsi="Times New Roman" w:cs="Times New Roman"/>
          <w:color w:val="000000" w:themeColor="text1"/>
          <w:sz w:val="28"/>
          <w:szCs w:val="28"/>
        </w:rPr>
        <w:t xml:space="preserve"> daļas 1., 2., 3., 4. un 6. punktā minētos iemeslus Biroja priekšnieka atbrīvošanai no amata izvērtē šā panta </w:t>
      </w:r>
      <w:r w:rsidR="00A210E3" w:rsidRPr="002C21C5">
        <w:rPr>
          <w:rFonts w:ascii="Times New Roman" w:hAnsi="Times New Roman" w:cs="Times New Roman"/>
          <w:color w:val="000000" w:themeColor="text1"/>
          <w:sz w:val="28"/>
          <w:szCs w:val="28"/>
        </w:rPr>
        <w:t>trešajā</w:t>
      </w:r>
      <w:r w:rsidR="00C40460" w:rsidRPr="002C21C5">
        <w:rPr>
          <w:rFonts w:ascii="Times New Roman" w:hAnsi="Times New Roman" w:cs="Times New Roman"/>
          <w:color w:val="000000" w:themeColor="text1"/>
          <w:sz w:val="28"/>
          <w:szCs w:val="28"/>
        </w:rPr>
        <w:t> daļā minētā komisija un sniedz atzinumu Saeimai, ja konstatē šā panta sestās daļas 1., 2., 3., 4. un 6. punktā minētos iemeslus Biroja priekšnieka atbrīvošanai no amata. Saeima, ja nepieciešams, izveido parlamentārās izmeklēšanas komisiju Saeimas kārtības rullī noteiktajā kārtībā.</w:t>
      </w:r>
    </w:p>
    <w:p w14:paraId="239F88FF" w14:textId="0A394CC8" w:rsidR="00C40460" w:rsidRPr="002C21C5" w:rsidRDefault="00C40460"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w:t>
      </w:r>
      <w:r w:rsidR="00126B36" w:rsidRPr="002C21C5">
        <w:rPr>
          <w:rFonts w:ascii="Times New Roman" w:hAnsi="Times New Roman" w:cs="Times New Roman"/>
          <w:color w:val="000000" w:themeColor="text1"/>
          <w:sz w:val="28"/>
          <w:szCs w:val="28"/>
        </w:rPr>
        <w:t>10</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Saeimas lēmums par Biroja priekšnieka atbrīvošanu no amata nav pārsūdzams.</w:t>
      </w:r>
    </w:p>
    <w:p w14:paraId="239F8900" w14:textId="70CC6EA6" w:rsidR="00C40460" w:rsidRPr="002C21C5" w:rsidRDefault="00C40460"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hAnsi="Times New Roman" w:cs="Times New Roman"/>
          <w:color w:val="000000" w:themeColor="text1"/>
          <w:sz w:val="28"/>
          <w:szCs w:val="28"/>
        </w:rPr>
        <w:t>(</w:t>
      </w:r>
      <w:r w:rsidR="00A210E3" w:rsidRPr="002C21C5">
        <w:rPr>
          <w:rFonts w:ascii="Times New Roman" w:hAnsi="Times New Roman" w:cs="Times New Roman"/>
          <w:color w:val="000000" w:themeColor="text1"/>
          <w:sz w:val="28"/>
          <w:szCs w:val="28"/>
        </w:rPr>
        <w:t>1</w:t>
      </w:r>
      <w:r w:rsidR="00126B36"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 xml:space="preserve">Sešus mēnešus pirms Biroja priekšnieka amata pilnvaru termiņa beigām Biroja priekšnieks iesniedz Saeimā šā likuma 4. panta </w:t>
      </w:r>
      <w:r w:rsidR="00126B36" w:rsidRPr="002C21C5">
        <w:rPr>
          <w:rFonts w:ascii="Times New Roman" w:hAnsi="Times New Roman" w:cs="Times New Roman"/>
          <w:color w:val="000000" w:themeColor="text1"/>
          <w:sz w:val="28"/>
          <w:szCs w:val="28"/>
        </w:rPr>
        <w:t>piektās</w:t>
      </w:r>
      <w:r w:rsidRPr="002C21C5">
        <w:rPr>
          <w:rFonts w:ascii="Times New Roman" w:hAnsi="Times New Roman" w:cs="Times New Roman"/>
          <w:color w:val="000000" w:themeColor="text1"/>
          <w:sz w:val="28"/>
          <w:szCs w:val="28"/>
        </w:rPr>
        <w:t xml:space="preserve"> daļas </w:t>
      </w:r>
      <w:r w:rsidRPr="002C21C5">
        <w:rPr>
          <w:rFonts w:ascii="Times New Roman" w:hAnsi="Times New Roman" w:cs="Times New Roman"/>
          <w:color w:val="000000" w:themeColor="text1"/>
          <w:sz w:val="28"/>
          <w:szCs w:val="28"/>
        </w:rPr>
        <w:lastRenderedPageBreak/>
        <w:t>4. punktā paredzēto ziņojumu. Pēc minētā ziņojuma uzklausīšanas, kā arī ģenerālprokurora un Ministru prezidenta viedokļa uzklausīšanas Saeima var lemt par Biroja priekšnieka pilnvaru termiņa pagarināšanu uz vēl vienu termiņu.</w:t>
      </w:r>
    </w:p>
    <w:p w14:paraId="239F8901" w14:textId="77777777" w:rsidR="00C40460" w:rsidRPr="002C21C5" w:rsidRDefault="00C40460"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p>
    <w:p w14:paraId="239F8902" w14:textId="06199808" w:rsidR="00C40460" w:rsidRPr="002C21C5" w:rsidRDefault="00C40460" w:rsidP="00B67D98">
      <w:pPr>
        <w:spacing w:after="0" w:line="240" w:lineRule="auto"/>
        <w:ind w:firstLine="709"/>
        <w:jc w:val="both"/>
        <w:rPr>
          <w:rFonts w:ascii="Times New Roman" w:hAnsi="Times New Roman" w:cs="Times New Roman"/>
          <w:b/>
          <w:color w:val="000000" w:themeColor="text1"/>
          <w:sz w:val="28"/>
          <w:szCs w:val="28"/>
        </w:rPr>
      </w:pPr>
      <w:bookmarkStart w:id="10" w:name="p5"/>
      <w:bookmarkStart w:id="11" w:name="p-34226"/>
      <w:bookmarkStart w:id="12" w:name="p6"/>
      <w:bookmarkStart w:id="13" w:name="p-34227"/>
      <w:bookmarkEnd w:id="10"/>
      <w:bookmarkEnd w:id="11"/>
      <w:bookmarkEnd w:id="12"/>
      <w:bookmarkEnd w:id="13"/>
      <w:r w:rsidRPr="002C21C5">
        <w:rPr>
          <w:rFonts w:ascii="Times New Roman" w:hAnsi="Times New Roman" w:cs="Times New Roman"/>
          <w:b/>
          <w:color w:val="000000" w:themeColor="text1"/>
          <w:sz w:val="28"/>
          <w:szCs w:val="28"/>
        </w:rPr>
        <w:t>5. </w:t>
      </w:r>
      <w:r w:rsidR="003027C8">
        <w:rPr>
          <w:rFonts w:ascii="Times New Roman" w:hAnsi="Times New Roman" w:cs="Times New Roman"/>
          <w:b/>
          <w:color w:val="000000" w:themeColor="text1"/>
          <w:sz w:val="28"/>
          <w:szCs w:val="28"/>
        </w:rPr>
        <w:t>pants. </w:t>
      </w:r>
      <w:r w:rsidRPr="002C21C5">
        <w:rPr>
          <w:rFonts w:ascii="Times New Roman" w:hAnsi="Times New Roman" w:cs="Times New Roman"/>
          <w:b/>
          <w:color w:val="000000" w:themeColor="text1"/>
          <w:sz w:val="28"/>
          <w:szCs w:val="28"/>
        </w:rPr>
        <w:t>Biroja amatpersonas un darbinieki</w:t>
      </w:r>
    </w:p>
    <w:p w14:paraId="239F8904" w14:textId="0D5ACB04" w:rsidR="00C40460" w:rsidRPr="002C21C5" w:rsidRDefault="00C40460"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Birojā nodarbinātie ir Biroja amatpersonas un darbinieki. Biroja amatpersonas, kas nodrošina Biroja funkciju izpildi un atbild par to, ir Biroja priekšnieks, viņa vietnieki, centrālā aparāta nodaļu un teritoriālo nodaļu vadītāji, izmeklētāji un speciālisti. Biroja darbinieki ir pārējie Birojā nodarbinātie.</w:t>
      </w:r>
    </w:p>
    <w:p w14:paraId="239F8905" w14:textId="69B07110" w:rsidR="00C40460" w:rsidRPr="00C47446" w:rsidRDefault="00C40460" w:rsidP="00B67D98">
      <w:pPr>
        <w:spacing w:after="0" w:line="240" w:lineRule="auto"/>
        <w:ind w:firstLine="709"/>
        <w:jc w:val="both"/>
        <w:rPr>
          <w:rFonts w:ascii="Times New Roman" w:hAnsi="Times New Roman" w:cs="Times New Roman"/>
          <w:color w:val="000000" w:themeColor="text1"/>
          <w:spacing w:val="-2"/>
          <w:sz w:val="28"/>
          <w:szCs w:val="28"/>
        </w:rPr>
      </w:pPr>
      <w:r w:rsidRPr="00C47446">
        <w:rPr>
          <w:rFonts w:ascii="Times New Roman" w:hAnsi="Times New Roman" w:cs="Times New Roman"/>
          <w:color w:val="000000" w:themeColor="text1"/>
          <w:spacing w:val="-2"/>
          <w:sz w:val="28"/>
          <w:szCs w:val="28"/>
        </w:rPr>
        <w:t>(2</w:t>
      </w:r>
      <w:r w:rsidR="00AD5F12" w:rsidRPr="00C47446">
        <w:rPr>
          <w:rFonts w:ascii="Times New Roman" w:hAnsi="Times New Roman" w:cs="Times New Roman"/>
          <w:color w:val="000000" w:themeColor="text1"/>
          <w:spacing w:val="-2"/>
          <w:sz w:val="28"/>
          <w:szCs w:val="28"/>
        </w:rPr>
        <w:t>) </w:t>
      </w:r>
      <w:r w:rsidRPr="00C47446">
        <w:rPr>
          <w:rFonts w:ascii="Times New Roman" w:hAnsi="Times New Roman" w:cs="Times New Roman"/>
          <w:color w:val="000000" w:themeColor="text1"/>
          <w:spacing w:val="-2"/>
          <w:sz w:val="28"/>
          <w:szCs w:val="28"/>
        </w:rPr>
        <w:t>Biroja amatpersonas un darbinieki atrodas valsts dienestā</w:t>
      </w:r>
      <w:r w:rsidR="00C5488C" w:rsidRPr="00C47446">
        <w:rPr>
          <w:rFonts w:ascii="Times New Roman" w:hAnsi="Times New Roman" w:cs="Times New Roman"/>
          <w:color w:val="000000" w:themeColor="text1"/>
          <w:spacing w:val="-2"/>
          <w:sz w:val="28"/>
          <w:szCs w:val="28"/>
        </w:rPr>
        <w:t>,</w:t>
      </w:r>
      <w:r w:rsidRPr="00C47446">
        <w:rPr>
          <w:rFonts w:ascii="Times New Roman" w:hAnsi="Times New Roman" w:cs="Times New Roman"/>
          <w:color w:val="000000" w:themeColor="text1"/>
          <w:spacing w:val="-2"/>
          <w:sz w:val="28"/>
          <w:szCs w:val="28"/>
        </w:rPr>
        <w:t xml:space="preserve"> un to dienesta tiesiskajām attiecībām piemēro darba tiesiskās attiecības regulējošo normatīvo aktu normas, kas nosaka vienlīdzīgu tiesību principu, atšķirīgas attieksmes aizlieguma principu, darba un atpūtas laiku, darba samaksu, darbinieka materiālo atbildību un termiņus</w:t>
      </w:r>
      <w:r w:rsidR="001310B7">
        <w:rPr>
          <w:rFonts w:ascii="Times New Roman" w:hAnsi="Times New Roman" w:cs="Times New Roman"/>
          <w:color w:val="000000" w:themeColor="text1"/>
          <w:spacing w:val="-2"/>
          <w:sz w:val="28"/>
          <w:szCs w:val="28"/>
        </w:rPr>
        <w:t>,</w:t>
      </w:r>
      <w:r w:rsidR="00C47446" w:rsidRPr="00C47446">
        <w:rPr>
          <w:rFonts w:ascii="Times New Roman" w:hAnsi="Times New Roman" w:cs="Times New Roman"/>
          <w:color w:val="000000" w:themeColor="text1"/>
          <w:spacing w:val="-2"/>
          <w:sz w:val="28"/>
          <w:szCs w:val="28"/>
        </w:rPr>
        <w:t xml:space="preserve"> un aizliegumu radīt nelabvēlīgas sekas,</w:t>
      </w:r>
      <w:r w:rsidRPr="00C47446">
        <w:rPr>
          <w:rFonts w:ascii="Times New Roman" w:hAnsi="Times New Roman" w:cs="Times New Roman"/>
          <w:color w:val="000000" w:themeColor="text1"/>
          <w:spacing w:val="-2"/>
          <w:sz w:val="28"/>
          <w:szCs w:val="28"/>
        </w:rPr>
        <w:t xml:space="preserve"> ciktāl to nenosaka šis likums, Valsts un pašvaldību institūciju amatpersonu un darbinieku atlīdzības likums vai Valsts pārvaldes iekārtas likums.</w:t>
      </w:r>
    </w:p>
    <w:p w14:paraId="239F8906" w14:textId="2FB75A53" w:rsidR="00C40460" w:rsidRPr="002C21C5" w:rsidRDefault="00C40460" w:rsidP="00B67D98">
      <w:pPr>
        <w:pStyle w:val="tv2131"/>
        <w:spacing w:line="240" w:lineRule="auto"/>
        <w:ind w:firstLine="709"/>
        <w:jc w:val="both"/>
        <w:rPr>
          <w:color w:val="000000" w:themeColor="text1"/>
          <w:sz w:val="28"/>
          <w:szCs w:val="28"/>
        </w:rPr>
      </w:pPr>
      <w:r w:rsidRPr="00C47446">
        <w:rPr>
          <w:color w:val="000000" w:themeColor="text1"/>
          <w:spacing w:val="-2"/>
          <w:sz w:val="28"/>
          <w:szCs w:val="28"/>
        </w:rPr>
        <w:t>(3</w:t>
      </w:r>
      <w:r w:rsidR="00AD5F12" w:rsidRPr="00C47446">
        <w:rPr>
          <w:color w:val="000000" w:themeColor="text1"/>
          <w:spacing w:val="-2"/>
          <w:sz w:val="28"/>
          <w:szCs w:val="28"/>
        </w:rPr>
        <w:t>) </w:t>
      </w:r>
      <w:r w:rsidRPr="00C47446">
        <w:rPr>
          <w:color w:val="000000" w:themeColor="text1"/>
          <w:spacing w:val="-2"/>
          <w:sz w:val="28"/>
          <w:szCs w:val="28"/>
        </w:rPr>
        <w:t>Uz Biroja amatpersonas</w:t>
      </w:r>
      <w:r w:rsidRPr="002C21C5">
        <w:rPr>
          <w:color w:val="000000" w:themeColor="text1"/>
          <w:sz w:val="28"/>
          <w:szCs w:val="28"/>
        </w:rPr>
        <w:t xml:space="preserve"> amatu (izņemot Biroja priekšniek</w:t>
      </w:r>
      <w:r w:rsidR="00E363D5">
        <w:rPr>
          <w:color w:val="000000" w:themeColor="text1"/>
          <w:sz w:val="28"/>
          <w:szCs w:val="28"/>
        </w:rPr>
        <w:t>a amat</w:t>
      </w:r>
      <w:r w:rsidRPr="002C21C5">
        <w:rPr>
          <w:color w:val="000000" w:themeColor="text1"/>
          <w:sz w:val="28"/>
          <w:szCs w:val="28"/>
        </w:rPr>
        <w:t>u), var pretendēt persona, kura atbilst šādām obligātajām prasībām:</w:t>
      </w:r>
    </w:p>
    <w:p w14:paraId="239F8907" w14:textId="5F9465A3"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1</w:t>
      </w:r>
      <w:r w:rsidR="00AD5F12">
        <w:rPr>
          <w:color w:val="000000" w:themeColor="text1"/>
          <w:sz w:val="28"/>
          <w:szCs w:val="28"/>
        </w:rPr>
        <w:t>) </w:t>
      </w:r>
      <w:r w:rsidRPr="002C21C5">
        <w:rPr>
          <w:color w:val="000000" w:themeColor="text1"/>
          <w:sz w:val="28"/>
          <w:szCs w:val="28"/>
        </w:rPr>
        <w:t>ir Latvijas pilsonis;</w:t>
      </w:r>
    </w:p>
    <w:p w14:paraId="239F8908" w14:textId="775FE9ED"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2</w:t>
      </w:r>
      <w:r w:rsidR="00AD5F12">
        <w:rPr>
          <w:color w:val="000000" w:themeColor="text1"/>
          <w:sz w:val="28"/>
          <w:szCs w:val="28"/>
        </w:rPr>
        <w:t>) </w:t>
      </w:r>
      <w:r w:rsidRPr="002C21C5">
        <w:rPr>
          <w:color w:val="000000" w:themeColor="text1"/>
          <w:sz w:val="28"/>
          <w:szCs w:val="28"/>
        </w:rPr>
        <w:t>pārvalda latviešu valodu un vismaz vienu svešvalodu;</w:t>
      </w:r>
    </w:p>
    <w:p w14:paraId="239F8909" w14:textId="0BFA2AE2"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3</w:t>
      </w:r>
      <w:r w:rsidR="00AD5F12">
        <w:rPr>
          <w:color w:val="000000" w:themeColor="text1"/>
          <w:sz w:val="28"/>
          <w:szCs w:val="28"/>
        </w:rPr>
        <w:t>) </w:t>
      </w:r>
      <w:r w:rsidRPr="002C21C5">
        <w:rPr>
          <w:color w:val="000000" w:themeColor="text1"/>
          <w:sz w:val="28"/>
          <w:szCs w:val="28"/>
        </w:rPr>
        <w:t>ieguvusi augstāko izglītību un uzkrājusi amatam atbilstošu darba pieredzi;</w:t>
      </w:r>
    </w:p>
    <w:p w14:paraId="239F890A" w14:textId="541779E4"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4</w:t>
      </w:r>
      <w:r w:rsidR="00AD5F12">
        <w:rPr>
          <w:color w:val="000000" w:themeColor="text1"/>
          <w:sz w:val="28"/>
          <w:szCs w:val="28"/>
        </w:rPr>
        <w:t>) </w:t>
      </w:r>
      <w:r w:rsidRPr="002C21C5">
        <w:rPr>
          <w:color w:val="000000" w:themeColor="text1"/>
          <w:sz w:val="28"/>
          <w:szCs w:val="28"/>
        </w:rPr>
        <w:t>nav sasniegusi likumā noteikto pensijas vecumu;</w:t>
      </w:r>
    </w:p>
    <w:p w14:paraId="239F890B" w14:textId="0FCCE909"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5</w:t>
      </w:r>
      <w:r w:rsidR="00AD5F12">
        <w:rPr>
          <w:color w:val="000000" w:themeColor="text1"/>
          <w:sz w:val="28"/>
          <w:szCs w:val="28"/>
        </w:rPr>
        <w:t>) </w:t>
      </w:r>
      <w:r w:rsidRPr="002C21C5">
        <w:rPr>
          <w:color w:val="000000" w:themeColor="text1"/>
          <w:sz w:val="28"/>
          <w:szCs w:val="28"/>
        </w:rPr>
        <w:t>nav sodīta par noziedzīgu nodarījumu (neatkarīgi no sodāmības noņemšanas vai dzēšanas);</w:t>
      </w:r>
    </w:p>
    <w:p w14:paraId="239F890C" w14:textId="6F46DEF1"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6</w:t>
      </w:r>
      <w:r w:rsidR="00AD5F12">
        <w:rPr>
          <w:color w:val="000000" w:themeColor="text1"/>
          <w:sz w:val="28"/>
          <w:szCs w:val="28"/>
        </w:rPr>
        <w:t>) </w:t>
      </w:r>
      <w:r w:rsidRPr="002C21C5">
        <w:rPr>
          <w:color w:val="000000" w:themeColor="text1"/>
          <w:sz w:val="28"/>
          <w:szCs w:val="28"/>
        </w:rPr>
        <w:t>nav notiesāta par noziedzīgu nodarījumu, atbrīvojot no soda;</w:t>
      </w:r>
    </w:p>
    <w:p w14:paraId="239F890D" w14:textId="2810E42A" w:rsidR="00C40460" w:rsidRPr="00DD5BF4" w:rsidRDefault="00C40460" w:rsidP="00B67D98">
      <w:pPr>
        <w:pStyle w:val="tv2131"/>
        <w:spacing w:line="240" w:lineRule="auto"/>
        <w:ind w:firstLine="709"/>
        <w:jc w:val="both"/>
        <w:rPr>
          <w:color w:val="000000" w:themeColor="text1"/>
          <w:spacing w:val="-3"/>
          <w:sz w:val="28"/>
          <w:szCs w:val="28"/>
        </w:rPr>
      </w:pPr>
      <w:r w:rsidRPr="00E363D5">
        <w:rPr>
          <w:color w:val="000000" w:themeColor="text1"/>
          <w:spacing w:val="-2"/>
          <w:sz w:val="28"/>
          <w:szCs w:val="28"/>
        </w:rPr>
        <w:t>7</w:t>
      </w:r>
      <w:r w:rsidR="00AD5F12" w:rsidRPr="00E363D5">
        <w:rPr>
          <w:color w:val="000000" w:themeColor="text1"/>
          <w:spacing w:val="-2"/>
          <w:sz w:val="28"/>
          <w:szCs w:val="28"/>
        </w:rPr>
        <w:t>) </w:t>
      </w:r>
      <w:r w:rsidRPr="00E363D5">
        <w:rPr>
          <w:color w:val="000000" w:themeColor="text1"/>
          <w:spacing w:val="-2"/>
          <w:sz w:val="28"/>
          <w:szCs w:val="28"/>
        </w:rPr>
        <w:t xml:space="preserve">nav saukta pie kriminālatbildības, izņemot gadījumu, </w:t>
      </w:r>
      <w:r w:rsidR="00222CEC" w:rsidRPr="00E363D5">
        <w:rPr>
          <w:color w:val="000000" w:themeColor="text1"/>
          <w:spacing w:val="-2"/>
          <w:sz w:val="28"/>
          <w:szCs w:val="28"/>
        </w:rPr>
        <w:t>ja</w:t>
      </w:r>
      <w:r w:rsidRPr="00E363D5">
        <w:rPr>
          <w:color w:val="000000" w:themeColor="text1"/>
          <w:spacing w:val="-2"/>
          <w:sz w:val="28"/>
          <w:szCs w:val="28"/>
        </w:rPr>
        <w:t xml:space="preserve"> persona ir saukta </w:t>
      </w:r>
      <w:r w:rsidRPr="00DD5BF4">
        <w:rPr>
          <w:color w:val="000000" w:themeColor="text1"/>
          <w:spacing w:val="-3"/>
          <w:sz w:val="28"/>
          <w:szCs w:val="28"/>
        </w:rPr>
        <w:t xml:space="preserve">pie kriminālatbildības, bet kriminālprocess pret to </w:t>
      </w:r>
      <w:r w:rsidR="00E363D5" w:rsidRPr="00DD5BF4">
        <w:rPr>
          <w:color w:val="000000" w:themeColor="text1"/>
          <w:spacing w:val="-3"/>
          <w:sz w:val="28"/>
          <w:szCs w:val="28"/>
        </w:rPr>
        <w:t xml:space="preserve">ir </w:t>
      </w:r>
      <w:r w:rsidRPr="00DD5BF4">
        <w:rPr>
          <w:color w:val="000000" w:themeColor="text1"/>
          <w:spacing w:val="-3"/>
          <w:sz w:val="28"/>
          <w:szCs w:val="28"/>
        </w:rPr>
        <w:t>izbeigts uz reabilitējoša pamata;</w:t>
      </w:r>
    </w:p>
    <w:p w14:paraId="239F890E" w14:textId="1308E242" w:rsidR="00C40460" w:rsidRPr="002C21C5" w:rsidRDefault="00C40460" w:rsidP="00B67D98">
      <w:pPr>
        <w:pStyle w:val="tv2131"/>
        <w:spacing w:line="240" w:lineRule="auto"/>
        <w:ind w:firstLine="709"/>
        <w:jc w:val="both"/>
        <w:rPr>
          <w:color w:val="000000" w:themeColor="text1"/>
          <w:sz w:val="28"/>
          <w:szCs w:val="28"/>
        </w:rPr>
      </w:pPr>
      <w:r w:rsidRPr="00E363D5">
        <w:rPr>
          <w:color w:val="000000" w:themeColor="text1"/>
          <w:spacing w:val="-2"/>
          <w:sz w:val="28"/>
          <w:szCs w:val="28"/>
        </w:rPr>
        <w:t>8</w:t>
      </w:r>
      <w:r w:rsidR="00AD5F12" w:rsidRPr="00E363D5">
        <w:rPr>
          <w:color w:val="000000" w:themeColor="text1"/>
          <w:spacing w:val="-2"/>
          <w:sz w:val="28"/>
          <w:szCs w:val="28"/>
        </w:rPr>
        <w:t>) </w:t>
      </w:r>
      <w:r w:rsidRPr="00E363D5">
        <w:rPr>
          <w:color w:val="000000" w:themeColor="text1"/>
          <w:spacing w:val="-2"/>
          <w:sz w:val="28"/>
          <w:szCs w:val="28"/>
        </w:rPr>
        <w:t>nav un nav bijusi PSRS, Latvijas PSR vai kādas ārvalsts, kas nav Eiropas Savienības vai Ziemeļatlantijas līguma organizācijas dalībvalsts, drošības dienesta (izlūkdienesta vai pretizlūkošanas dienesta</w:t>
      </w:r>
      <w:r w:rsidR="00AD5F12" w:rsidRPr="00E363D5">
        <w:rPr>
          <w:color w:val="000000" w:themeColor="text1"/>
          <w:spacing w:val="-2"/>
          <w:sz w:val="28"/>
          <w:szCs w:val="28"/>
        </w:rPr>
        <w:t>) </w:t>
      </w:r>
      <w:r w:rsidRPr="00E363D5">
        <w:rPr>
          <w:color w:val="000000" w:themeColor="text1"/>
          <w:spacing w:val="-2"/>
          <w:sz w:val="28"/>
          <w:szCs w:val="28"/>
        </w:rPr>
        <w:t>štata vai ārštata darbinieks</w:t>
      </w:r>
      <w:r w:rsidRPr="002C21C5">
        <w:rPr>
          <w:color w:val="000000" w:themeColor="text1"/>
          <w:sz w:val="28"/>
          <w:szCs w:val="28"/>
        </w:rPr>
        <w:t>, aģents, rezidents vai konspiratīvā dzīvokļa turētājs;</w:t>
      </w:r>
    </w:p>
    <w:p w14:paraId="239F890F" w14:textId="6C2E99B2" w:rsidR="00C40460" w:rsidRPr="002C21C5" w:rsidRDefault="00C40460" w:rsidP="00B67D98">
      <w:pPr>
        <w:pStyle w:val="tv2131"/>
        <w:spacing w:line="240" w:lineRule="auto"/>
        <w:ind w:firstLine="709"/>
        <w:jc w:val="both"/>
        <w:rPr>
          <w:color w:val="000000" w:themeColor="text1"/>
          <w:sz w:val="28"/>
          <w:szCs w:val="28"/>
        </w:rPr>
      </w:pPr>
      <w:r w:rsidRPr="00E363D5">
        <w:rPr>
          <w:color w:val="000000" w:themeColor="text1"/>
          <w:spacing w:val="-2"/>
          <w:sz w:val="28"/>
          <w:szCs w:val="28"/>
        </w:rPr>
        <w:t>9</w:t>
      </w:r>
      <w:r w:rsidR="00AD5F12" w:rsidRPr="00E363D5">
        <w:rPr>
          <w:color w:val="000000" w:themeColor="text1"/>
          <w:spacing w:val="-2"/>
          <w:sz w:val="28"/>
          <w:szCs w:val="28"/>
        </w:rPr>
        <w:t>) </w:t>
      </w:r>
      <w:r w:rsidRPr="00E363D5">
        <w:rPr>
          <w:color w:val="000000" w:themeColor="text1"/>
          <w:spacing w:val="-2"/>
          <w:sz w:val="28"/>
          <w:szCs w:val="28"/>
        </w:rPr>
        <w:t>nav un nav bijusi ar likumu vai tiesas nolēmumu aizliegtas organizācijas</w:t>
      </w:r>
      <w:r w:rsidRPr="002C21C5">
        <w:rPr>
          <w:color w:val="000000" w:themeColor="text1"/>
          <w:sz w:val="28"/>
          <w:szCs w:val="28"/>
        </w:rPr>
        <w:t xml:space="preserve"> dalībnieks.</w:t>
      </w:r>
    </w:p>
    <w:p w14:paraId="239F8910" w14:textId="5B208E04"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(4</w:t>
      </w:r>
      <w:r w:rsidR="00AD5F12">
        <w:rPr>
          <w:color w:val="000000" w:themeColor="text1"/>
          <w:sz w:val="28"/>
          <w:szCs w:val="28"/>
        </w:rPr>
        <w:t>) </w:t>
      </w:r>
      <w:r w:rsidRPr="002C21C5">
        <w:rPr>
          <w:color w:val="000000" w:themeColor="text1"/>
          <w:sz w:val="28"/>
          <w:szCs w:val="28"/>
        </w:rPr>
        <w:t>Uz Biroja darbinieka amatu var pretendēt persona, kura atbilst šādām obligātajām prasībām:</w:t>
      </w:r>
    </w:p>
    <w:p w14:paraId="239F8911" w14:textId="78CDCD3F"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1</w:t>
      </w:r>
      <w:r w:rsidR="00AD5F12">
        <w:rPr>
          <w:color w:val="000000" w:themeColor="text1"/>
          <w:sz w:val="28"/>
          <w:szCs w:val="28"/>
        </w:rPr>
        <w:t>) </w:t>
      </w:r>
      <w:r w:rsidRPr="002C21C5">
        <w:rPr>
          <w:color w:val="000000" w:themeColor="text1"/>
          <w:sz w:val="28"/>
          <w:szCs w:val="28"/>
        </w:rPr>
        <w:t>ir Latvijas pilsonis;</w:t>
      </w:r>
    </w:p>
    <w:p w14:paraId="239F8912" w14:textId="032BAEB2"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2</w:t>
      </w:r>
      <w:r w:rsidR="00AD5F12">
        <w:rPr>
          <w:color w:val="000000" w:themeColor="text1"/>
          <w:sz w:val="28"/>
          <w:szCs w:val="28"/>
        </w:rPr>
        <w:t>) </w:t>
      </w:r>
      <w:r w:rsidRPr="002C21C5">
        <w:rPr>
          <w:color w:val="000000" w:themeColor="text1"/>
          <w:sz w:val="28"/>
          <w:szCs w:val="28"/>
        </w:rPr>
        <w:t>pārvalda latviešu valodu;</w:t>
      </w:r>
    </w:p>
    <w:p w14:paraId="239F8913" w14:textId="6072C877"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3</w:t>
      </w:r>
      <w:r w:rsidR="00AD5F12">
        <w:rPr>
          <w:color w:val="000000" w:themeColor="text1"/>
          <w:sz w:val="28"/>
          <w:szCs w:val="28"/>
        </w:rPr>
        <w:t>) </w:t>
      </w:r>
      <w:r w:rsidRPr="002C21C5">
        <w:rPr>
          <w:color w:val="000000" w:themeColor="text1"/>
          <w:sz w:val="28"/>
          <w:szCs w:val="28"/>
        </w:rPr>
        <w:t>ieguvusi vismaz vidējo izglītību un uzkrājusi amatam atbilstošu darba pieredzi;</w:t>
      </w:r>
    </w:p>
    <w:p w14:paraId="239F8914" w14:textId="352985DD"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4</w:t>
      </w:r>
      <w:r w:rsidR="00AD5F12">
        <w:rPr>
          <w:color w:val="000000" w:themeColor="text1"/>
          <w:sz w:val="28"/>
          <w:szCs w:val="28"/>
        </w:rPr>
        <w:t>) </w:t>
      </w:r>
      <w:r w:rsidRPr="002C21C5">
        <w:rPr>
          <w:color w:val="000000" w:themeColor="text1"/>
          <w:sz w:val="28"/>
          <w:szCs w:val="28"/>
        </w:rPr>
        <w:t>nav sasniegusi likumā noteikto pensijas vecumu;</w:t>
      </w:r>
    </w:p>
    <w:p w14:paraId="239F8915" w14:textId="6CFD66B1"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5</w:t>
      </w:r>
      <w:r w:rsidR="00AD5F12">
        <w:rPr>
          <w:color w:val="000000" w:themeColor="text1"/>
          <w:sz w:val="28"/>
          <w:szCs w:val="28"/>
        </w:rPr>
        <w:t>) </w:t>
      </w:r>
      <w:r w:rsidRPr="002C21C5">
        <w:rPr>
          <w:color w:val="000000" w:themeColor="text1"/>
          <w:sz w:val="28"/>
          <w:szCs w:val="28"/>
        </w:rPr>
        <w:t>nav sodīta par noziedzīgu nodarījumu (neatkarīgi no sodāmības noņemšanas vai dzēšanas);</w:t>
      </w:r>
    </w:p>
    <w:p w14:paraId="239F8916" w14:textId="15920269"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lastRenderedPageBreak/>
        <w:t>6</w:t>
      </w:r>
      <w:r w:rsidR="00AD5F12">
        <w:rPr>
          <w:color w:val="000000" w:themeColor="text1"/>
          <w:sz w:val="28"/>
          <w:szCs w:val="28"/>
        </w:rPr>
        <w:t>) </w:t>
      </w:r>
      <w:r w:rsidRPr="002C21C5">
        <w:rPr>
          <w:color w:val="000000" w:themeColor="text1"/>
          <w:sz w:val="28"/>
          <w:szCs w:val="28"/>
        </w:rPr>
        <w:t>nav notiesāta par noziedzīgu nodarījumu, atbrīvojot no soda;</w:t>
      </w:r>
    </w:p>
    <w:p w14:paraId="239F8917" w14:textId="76536380" w:rsidR="00C40460" w:rsidRPr="00E363D5" w:rsidRDefault="00C40460" w:rsidP="00B67D98">
      <w:pPr>
        <w:pStyle w:val="tv2131"/>
        <w:spacing w:line="240" w:lineRule="auto"/>
        <w:ind w:firstLine="709"/>
        <w:jc w:val="both"/>
        <w:rPr>
          <w:color w:val="000000" w:themeColor="text1"/>
          <w:spacing w:val="-2"/>
          <w:sz w:val="28"/>
          <w:szCs w:val="28"/>
        </w:rPr>
      </w:pPr>
      <w:r w:rsidRPr="00E363D5">
        <w:rPr>
          <w:color w:val="000000" w:themeColor="text1"/>
          <w:spacing w:val="-2"/>
          <w:sz w:val="28"/>
          <w:szCs w:val="28"/>
        </w:rPr>
        <w:t>7</w:t>
      </w:r>
      <w:r w:rsidR="00AD5F12" w:rsidRPr="00E363D5">
        <w:rPr>
          <w:color w:val="000000" w:themeColor="text1"/>
          <w:spacing w:val="-2"/>
          <w:sz w:val="28"/>
          <w:szCs w:val="28"/>
        </w:rPr>
        <w:t>) </w:t>
      </w:r>
      <w:r w:rsidRPr="00E363D5">
        <w:rPr>
          <w:color w:val="000000" w:themeColor="text1"/>
          <w:spacing w:val="-2"/>
          <w:sz w:val="28"/>
          <w:szCs w:val="28"/>
        </w:rPr>
        <w:t xml:space="preserve">nav saukta pie kriminālatbildības, izņemot gadījumu, </w:t>
      </w:r>
      <w:r w:rsidR="00222CEC" w:rsidRPr="00E363D5">
        <w:rPr>
          <w:color w:val="000000" w:themeColor="text1"/>
          <w:spacing w:val="-2"/>
          <w:sz w:val="28"/>
          <w:szCs w:val="28"/>
        </w:rPr>
        <w:t>ja</w:t>
      </w:r>
      <w:r w:rsidRPr="00E363D5">
        <w:rPr>
          <w:color w:val="000000" w:themeColor="text1"/>
          <w:spacing w:val="-2"/>
          <w:sz w:val="28"/>
          <w:szCs w:val="28"/>
        </w:rPr>
        <w:t xml:space="preserve"> persona ir saukta pie kriminālatbildības, bet kriminālprocess pret to </w:t>
      </w:r>
      <w:r w:rsidR="00E363D5" w:rsidRPr="00E363D5">
        <w:rPr>
          <w:color w:val="000000" w:themeColor="text1"/>
          <w:spacing w:val="-2"/>
          <w:sz w:val="28"/>
          <w:szCs w:val="28"/>
        </w:rPr>
        <w:t xml:space="preserve">ir </w:t>
      </w:r>
      <w:r w:rsidRPr="00E363D5">
        <w:rPr>
          <w:color w:val="000000" w:themeColor="text1"/>
          <w:spacing w:val="-2"/>
          <w:sz w:val="28"/>
          <w:szCs w:val="28"/>
        </w:rPr>
        <w:t>izbeigts uz reabilitējoša pamata;</w:t>
      </w:r>
    </w:p>
    <w:p w14:paraId="239F8918" w14:textId="0770812A" w:rsidR="00C40460" w:rsidRPr="00E363D5" w:rsidRDefault="00C40460" w:rsidP="00B67D98">
      <w:pPr>
        <w:pStyle w:val="tv2131"/>
        <w:spacing w:line="240" w:lineRule="auto"/>
        <w:ind w:firstLine="709"/>
        <w:jc w:val="both"/>
        <w:rPr>
          <w:color w:val="000000" w:themeColor="text1"/>
          <w:spacing w:val="-2"/>
          <w:sz w:val="28"/>
          <w:szCs w:val="28"/>
        </w:rPr>
      </w:pPr>
      <w:r w:rsidRPr="00E363D5">
        <w:rPr>
          <w:color w:val="000000" w:themeColor="text1"/>
          <w:spacing w:val="-2"/>
          <w:sz w:val="28"/>
          <w:szCs w:val="28"/>
        </w:rPr>
        <w:t>8</w:t>
      </w:r>
      <w:r w:rsidR="00AD5F12" w:rsidRPr="00E363D5">
        <w:rPr>
          <w:color w:val="000000" w:themeColor="text1"/>
          <w:spacing w:val="-2"/>
          <w:sz w:val="28"/>
          <w:szCs w:val="28"/>
        </w:rPr>
        <w:t>) </w:t>
      </w:r>
      <w:r w:rsidRPr="00E363D5">
        <w:rPr>
          <w:color w:val="000000" w:themeColor="text1"/>
          <w:spacing w:val="-2"/>
          <w:sz w:val="28"/>
          <w:szCs w:val="28"/>
        </w:rPr>
        <w:t>nav un nav bijusi PSRS, Latvijas PSR vai kādas ārvalsts, kas nav Eiropas Savienības vai Ziemeļatlantijas līguma organizācijas dalībvalsts, drošības dienesta (izlūkdienesta vai pretizlūkošanas dienesta</w:t>
      </w:r>
      <w:r w:rsidR="00AD5F12" w:rsidRPr="00E363D5">
        <w:rPr>
          <w:color w:val="000000" w:themeColor="text1"/>
          <w:spacing w:val="-2"/>
          <w:sz w:val="28"/>
          <w:szCs w:val="28"/>
        </w:rPr>
        <w:t>) </w:t>
      </w:r>
      <w:r w:rsidRPr="00E363D5">
        <w:rPr>
          <w:color w:val="000000" w:themeColor="text1"/>
          <w:spacing w:val="-2"/>
          <w:sz w:val="28"/>
          <w:szCs w:val="28"/>
        </w:rPr>
        <w:t>štata vai ārštata darbinieks, aģents, rezidents vai konspiratīvā dzīvokļa turētājs;</w:t>
      </w:r>
    </w:p>
    <w:p w14:paraId="239F8919" w14:textId="6B01AE30" w:rsidR="00C40460" w:rsidRPr="002C21C5" w:rsidRDefault="00C40460" w:rsidP="00B67D98">
      <w:pPr>
        <w:pStyle w:val="tv2131"/>
        <w:spacing w:line="240" w:lineRule="auto"/>
        <w:ind w:firstLine="709"/>
        <w:jc w:val="both"/>
        <w:rPr>
          <w:color w:val="000000" w:themeColor="text1"/>
          <w:sz w:val="28"/>
          <w:szCs w:val="28"/>
        </w:rPr>
      </w:pPr>
      <w:r w:rsidRPr="00E363D5">
        <w:rPr>
          <w:color w:val="000000" w:themeColor="text1"/>
          <w:spacing w:val="-2"/>
          <w:sz w:val="28"/>
          <w:szCs w:val="28"/>
        </w:rPr>
        <w:t>9</w:t>
      </w:r>
      <w:r w:rsidR="00AD5F12" w:rsidRPr="00E363D5">
        <w:rPr>
          <w:color w:val="000000" w:themeColor="text1"/>
          <w:spacing w:val="-2"/>
          <w:sz w:val="28"/>
          <w:szCs w:val="28"/>
        </w:rPr>
        <w:t>) </w:t>
      </w:r>
      <w:r w:rsidRPr="00E363D5">
        <w:rPr>
          <w:color w:val="000000" w:themeColor="text1"/>
          <w:spacing w:val="-2"/>
          <w:sz w:val="28"/>
          <w:szCs w:val="28"/>
        </w:rPr>
        <w:t>nav un nav bijusi ar likumu vai tiesas nolēmumu aizliegtas organizācijas</w:t>
      </w:r>
      <w:r w:rsidRPr="002C21C5">
        <w:rPr>
          <w:color w:val="000000" w:themeColor="text1"/>
          <w:sz w:val="28"/>
          <w:szCs w:val="28"/>
        </w:rPr>
        <w:t xml:space="preserve"> dalībnieks.</w:t>
      </w:r>
    </w:p>
    <w:p w14:paraId="239F891A" w14:textId="01360D8A" w:rsidR="00126B36"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(5</w:t>
      </w:r>
      <w:r w:rsidR="00AD5F12">
        <w:rPr>
          <w:color w:val="000000" w:themeColor="text1"/>
          <w:sz w:val="28"/>
          <w:szCs w:val="28"/>
        </w:rPr>
        <w:t>) </w:t>
      </w:r>
      <w:r w:rsidRPr="002C21C5">
        <w:rPr>
          <w:color w:val="000000" w:themeColor="text1"/>
          <w:sz w:val="28"/>
          <w:szCs w:val="28"/>
        </w:rPr>
        <w:t>Biroja priekšnieks nosaka pretendentu uz Biroja amatpersonas vai darbinieka amatu atlases kārtību.</w:t>
      </w:r>
    </w:p>
    <w:p w14:paraId="239F891B" w14:textId="6E66290E" w:rsidR="00C40460" w:rsidRPr="002C21C5" w:rsidRDefault="00C40460" w:rsidP="00B67D98">
      <w:pPr>
        <w:pStyle w:val="tv2131"/>
        <w:spacing w:line="240" w:lineRule="auto"/>
        <w:ind w:firstLine="709"/>
        <w:jc w:val="both"/>
        <w:rPr>
          <w:color w:val="000000" w:themeColor="text1"/>
          <w:sz w:val="28"/>
          <w:szCs w:val="28"/>
        </w:rPr>
      </w:pPr>
      <w:r w:rsidRPr="002C21C5">
        <w:rPr>
          <w:color w:val="000000" w:themeColor="text1"/>
          <w:sz w:val="28"/>
          <w:szCs w:val="28"/>
        </w:rPr>
        <w:t>(6</w:t>
      </w:r>
      <w:r w:rsidR="00AD5F12">
        <w:rPr>
          <w:color w:val="000000" w:themeColor="text1"/>
          <w:sz w:val="28"/>
          <w:szCs w:val="28"/>
        </w:rPr>
        <w:t>) </w:t>
      </w:r>
      <w:r w:rsidRPr="002C21C5">
        <w:rPr>
          <w:color w:val="000000" w:themeColor="text1"/>
          <w:sz w:val="28"/>
          <w:szCs w:val="28"/>
        </w:rPr>
        <w:t>Biroja amatperson</w:t>
      </w:r>
      <w:r w:rsidR="00E363D5">
        <w:rPr>
          <w:color w:val="000000" w:themeColor="text1"/>
          <w:sz w:val="28"/>
          <w:szCs w:val="28"/>
        </w:rPr>
        <w:t>as</w:t>
      </w:r>
      <w:r w:rsidRPr="002C21C5">
        <w:rPr>
          <w:color w:val="000000" w:themeColor="text1"/>
          <w:sz w:val="28"/>
          <w:szCs w:val="28"/>
        </w:rPr>
        <w:t xml:space="preserve"> un darbinieki atbilst prasībām, kādas paredzētas likumā </w:t>
      </w:r>
      <w:r w:rsidR="002C21C5">
        <w:rPr>
          <w:color w:val="000000" w:themeColor="text1"/>
          <w:sz w:val="28"/>
          <w:szCs w:val="28"/>
        </w:rPr>
        <w:t>"</w:t>
      </w:r>
      <w:r w:rsidRPr="002C21C5">
        <w:rPr>
          <w:color w:val="000000" w:themeColor="text1"/>
          <w:sz w:val="28"/>
          <w:szCs w:val="28"/>
        </w:rPr>
        <w:t>Par valsts noslēpumu</w:t>
      </w:r>
      <w:r w:rsidR="002C21C5">
        <w:rPr>
          <w:color w:val="000000" w:themeColor="text1"/>
          <w:sz w:val="28"/>
          <w:szCs w:val="28"/>
        </w:rPr>
        <w:t>"</w:t>
      </w:r>
      <w:r w:rsidRPr="002C21C5">
        <w:rPr>
          <w:color w:val="000000" w:themeColor="text1"/>
          <w:sz w:val="28"/>
          <w:szCs w:val="28"/>
        </w:rPr>
        <w:t>, lai saņemtu speciālo atļauju pieejai valsts noslēpumam.</w:t>
      </w:r>
    </w:p>
    <w:p w14:paraId="239F891C" w14:textId="77777777"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p>
    <w:p w14:paraId="239F891D" w14:textId="1620CCD6" w:rsidR="000B00BA" w:rsidRPr="002C21C5" w:rsidRDefault="000B00BA" w:rsidP="00B67D98">
      <w:pPr>
        <w:shd w:val="clear" w:color="auto" w:fill="FFFFFF"/>
        <w:spacing w:after="0" w:line="240" w:lineRule="auto"/>
        <w:ind w:firstLine="709"/>
        <w:jc w:val="both"/>
        <w:rPr>
          <w:rFonts w:ascii="Times New Roman" w:hAnsi="Times New Roman" w:cs="Times New Roman"/>
          <w:b/>
          <w:color w:val="000000" w:themeColor="text1"/>
          <w:sz w:val="28"/>
          <w:szCs w:val="28"/>
        </w:rPr>
      </w:pPr>
      <w:r w:rsidRPr="002C21C5">
        <w:rPr>
          <w:rFonts w:ascii="Times New Roman" w:hAnsi="Times New Roman" w:cs="Times New Roman"/>
          <w:b/>
          <w:color w:val="000000" w:themeColor="text1"/>
          <w:sz w:val="28"/>
          <w:szCs w:val="28"/>
        </w:rPr>
        <w:t>6</w:t>
      </w:r>
      <w:r w:rsidR="002C21C5">
        <w:rPr>
          <w:rFonts w:ascii="Times New Roman" w:hAnsi="Times New Roman" w:cs="Times New Roman"/>
          <w:b/>
          <w:color w:val="000000" w:themeColor="text1"/>
          <w:sz w:val="28"/>
          <w:szCs w:val="28"/>
        </w:rPr>
        <w:t>. </w:t>
      </w:r>
      <w:r w:rsidR="003027C8">
        <w:rPr>
          <w:rFonts w:ascii="Times New Roman" w:hAnsi="Times New Roman" w:cs="Times New Roman"/>
          <w:b/>
          <w:color w:val="000000" w:themeColor="text1"/>
          <w:sz w:val="28"/>
          <w:szCs w:val="28"/>
        </w:rPr>
        <w:t>pants. </w:t>
      </w:r>
      <w:r w:rsidRPr="002C21C5">
        <w:rPr>
          <w:rFonts w:ascii="Times New Roman" w:hAnsi="Times New Roman" w:cs="Times New Roman"/>
          <w:b/>
          <w:color w:val="000000" w:themeColor="text1"/>
          <w:sz w:val="28"/>
          <w:szCs w:val="28"/>
        </w:rPr>
        <w:t>Biroja amatpersonu un darbinieku dienesta attiecībām piemērojamais regulējums</w:t>
      </w:r>
    </w:p>
    <w:p w14:paraId="239F891F" w14:textId="69265E8F"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Birojā nodarbinātie ir Biroja amatpersonas un darbinieki. Biroja amat</w:t>
      </w:r>
      <w:r w:rsidR="00DD5BF4">
        <w:rPr>
          <w:rFonts w:ascii="Times New Roman" w:hAnsi="Times New Roman" w:cs="Times New Roman"/>
          <w:color w:val="000000" w:themeColor="text1"/>
          <w:sz w:val="28"/>
          <w:szCs w:val="28"/>
        </w:rPr>
        <w:softHyphen/>
      </w:r>
      <w:r w:rsidRPr="002C21C5">
        <w:rPr>
          <w:rFonts w:ascii="Times New Roman" w:hAnsi="Times New Roman" w:cs="Times New Roman"/>
          <w:color w:val="000000" w:themeColor="text1"/>
          <w:sz w:val="28"/>
          <w:szCs w:val="28"/>
        </w:rPr>
        <w:t>personas, kas nodrošina Biroja funkciju izpildi un atbild par to, ir Biroja priekšnieks, viņa vietnieki, centrālā aparāta nodaļu un teritoriālo nodaļu vadītāji, izmeklētāji un speciālisti. Biroja darbinieki ir pārējie Birojā nodarbinātie.</w:t>
      </w:r>
    </w:p>
    <w:p w14:paraId="239F8920" w14:textId="41ABEC95" w:rsidR="000B00BA" w:rsidRPr="002E28D0" w:rsidRDefault="000B00BA" w:rsidP="00B67D98">
      <w:pPr>
        <w:shd w:val="clear" w:color="auto" w:fill="FFFFFF"/>
        <w:spacing w:after="0" w:line="240" w:lineRule="auto"/>
        <w:ind w:firstLine="709"/>
        <w:jc w:val="both"/>
        <w:rPr>
          <w:rFonts w:ascii="Times New Roman" w:hAnsi="Times New Roman" w:cs="Times New Roman"/>
          <w:color w:val="000000" w:themeColor="text1"/>
          <w:spacing w:val="-2"/>
          <w:sz w:val="28"/>
          <w:szCs w:val="28"/>
        </w:rPr>
      </w:pPr>
      <w:r w:rsidRPr="002E28D0">
        <w:rPr>
          <w:rFonts w:ascii="Times New Roman" w:hAnsi="Times New Roman" w:cs="Times New Roman"/>
          <w:color w:val="000000" w:themeColor="text1"/>
          <w:spacing w:val="-2"/>
          <w:sz w:val="28"/>
          <w:szCs w:val="28"/>
        </w:rPr>
        <w:t>(2</w:t>
      </w:r>
      <w:r w:rsidR="00AD5F12" w:rsidRPr="002E28D0">
        <w:rPr>
          <w:rFonts w:ascii="Times New Roman" w:hAnsi="Times New Roman" w:cs="Times New Roman"/>
          <w:color w:val="000000" w:themeColor="text1"/>
          <w:spacing w:val="-2"/>
          <w:sz w:val="28"/>
          <w:szCs w:val="28"/>
        </w:rPr>
        <w:t>) </w:t>
      </w:r>
      <w:r w:rsidRPr="002E28D0">
        <w:rPr>
          <w:rFonts w:ascii="Times New Roman" w:hAnsi="Times New Roman" w:cs="Times New Roman"/>
          <w:color w:val="000000" w:themeColor="text1"/>
          <w:spacing w:val="-2"/>
          <w:sz w:val="28"/>
          <w:szCs w:val="28"/>
        </w:rPr>
        <w:t>Biroja amatpersonas un darbinieki atrodas valsts dienestā</w:t>
      </w:r>
      <w:r w:rsidR="00AB282F" w:rsidRPr="002E28D0">
        <w:rPr>
          <w:rFonts w:ascii="Times New Roman" w:hAnsi="Times New Roman" w:cs="Times New Roman"/>
          <w:color w:val="000000" w:themeColor="text1"/>
          <w:spacing w:val="-2"/>
          <w:sz w:val="28"/>
          <w:szCs w:val="28"/>
        </w:rPr>
        <w:t>,</w:t>
      </w:r>
      <w:r w:rsidRPr="002E28D0">
        <w:rPr>
          <w:rFonts w:ascii="Times New Roman" w:hAnsi="Times New Roman" w:cs="Times New Roman"/>
          <w:color w:val="000000" w:themeColor="text1"/>
          <w:spacing w:val="-2"/>
          <w:sz w:val="28"/>
          <w:szCs w:val="28"/>
        </w:rPr>
        <w:t xml:space="preserve"> un to dienesta attiecību noregulēšanai piemēro Valsts dienesta likumu</w:t>
      </w:r>
      <w:r w:rsidR="00AB282F" w:rsidRPr="002E28D0">
        <w:rPr>
          <w:rFonts w:ascii="Times New Roman" w:hAnsi="Times New Roman" w:cs="Times New Roman"/>
          <w:color w:val="000000" w:themeColor="text1"/>
          <w:spacing w:val="-2"/>
          <w:sz w:val="28"/>
          <w:szCs w:val="28"/>
        </w:rPr>
        <w:t>,</w:t>
      </w:r>
      <w:r w:rsidRPr="002E28D0">
        <w:rPr>
          <w:rFonts w:ascii="Times New Roman" w:hAnsi="Times New Roman" w:cs="Times New Roman"/>
          <w:color w:val="000000" w:themeColor="text1"/>
          <w:spacing w:val="-2"/>
          <w:sz w:val="28"/>
          <w:szCs w:val="28"/>
        </w:rPr>
        <w:t xml:space="preserve"> ciktāl šajā likumā nav noteikts citādi. Piemērojot Valsts dienesta likuma normas Birojā nodarbinātajiem</w:t>
      </w:r>
      <w:r w:rsidR="002E28D0" w:rsidRPr="002E28D0">
        <w:rPr>
          <w:rFonts w:ascii="Times New Roman" w:hAnsi="Times New Roman" w:cs="Times New Roman"/>
          <w:color w:val="000000" w:themeColor="text1"/>
          <w:spacing w:val="-2"/>
          <w:sz w:val="28"/>
          <w:szCs w:val="28"/>
        </w:rPr>
        <w:t xml:space="preserve"> gadījumos, kad minētajā likumā regulējums ir atšķirīgs ierēdņiem un darbinie</w:t>
      </w:r>
      <w:r w:rsidR="00DD5BF4">
        <w:rPr>
          <w:rFonts w:ascii="Times New Roman" w:hAnsi="Times New Roman" w:cs="Times New Roman"/>
          <w:color w:val="000000" w:themeColor="text1"/>
          <w:spacing w:val="-2"/>
          <w:sz w:val="28"/>
          <w:szCs w:val="28"/>
        </w:rPr>
        <w:softHyphen/>
      </w:r>
      <w:r w:rsidR="002E28D0" w:rsidRPr="002E28D0">
        <w:rPr>
          <w:rFonts w:ascii="Times New Roman" w:hAnsi="Times New Roman" w:cs="Times New Roman"/>
          <w:color w:val="000000" w:themeColor="text1"/>
          <w:spacing w:val="-2"/>
          <w:sz w:val="28"/>
          <w:szCs w:val="28"/>
        </w:rPr>
        <w:t>kiem</w:t>
      </w:r>
      <w:r w:rsidRPr="002E28D0">
        <w:rPr>
          <w:rFonts w:ascii="Times New Roman" w:hAnsi="Times New Roman" w:cs="Times New Roman"/>
          <w:color w:val="000000" w:themeColor="text1"/>
          <w:spacing w:val="-2"/>
          <w:sz w:val="28"/>
          <w:szCs w:val="28"/>
        </w:rPr>
        <w:t>, uz Biroja amatpersonām attiecina minētā likuma regulējumu, kas attiecas uz ierēdņiem</w:t>
      </w:r>
      <w:r w:rsidR="002E28D0" w:rsidRPr="002E28D0">
        <w:rPr>
          <w:rFonts w:ascii="Times New Roman" w:hAnsi="Times New Roman" w:cs="Times New Roman"/>
          <w:color w:val="000000" w:themeColor="text1"/>
          <w:spacing w:val="-2"/>
          <w:sz w:val="28"/>
          <w:szCs w:val="28"/>
        </w:rPr>
        <w:t xml:space="preserve"> (</w:t>
      </w:r>
      <w:r w:rsidRPr="002E28D0">
        <w:rPr>
          <w:rFonts w:ascii="Times New Roman" w:hAnsi="Times New Roman" w:cs="Times New Roman"/>
          <w:color w:val="000000" w:themeColor="text1"/>
          <w:spacing w:val="-2"/>
          <w:sz w:val="28"/>
          <w:szCs w:val="28"/>
        </w:rPr>
        <w:t xml:space="preserve">izņemot tiesības </w:t>
      </w:r>
      <w:r w:rsidR="001310B7">
        <w:rPr>
          <w:rFonts w:ascii="Times New Roman" w:hAnsi="Times New Roman" w:cs="Times New Roman"/>
          <w:color w:val="000000" w:themeColor="text1"/>
          <w:spacing w:val="-2"/>
          <w:sz w:val="28"/>
          <w:szCs w:val="28"/>
        </w:rPr>
        <w:t>uz pa</w:t>
      </w:r>
      <w:r w:rsidRPr="002E28D0">
        <w:rPr>
          <w:rFonts w:ascii="Times New Roman" w:hAnsi="Times New Roman" w:cs="Times New Roman"/>
          <w:color w:val="000000" w:themeColor="text1"/>
          <w:spacing w:val="-2"/>
          <w:sz w:val="28"/>
          <w:szCs w:val="28"/>
        </w:rPr>
        <w:t>stāvīgu civildienestu un ierēdņa solījumu</w:t>
      </w:r>
      <w:r w:rsidR="002E28D0" w:rsidRPr="002E28D0">
        <w:rPr>
          <w:rFonts w:ascii="Times New Roman" w:hAnsi="Times New Roman" w:cs="Times New Roman"/>
          <w:color w:val="000000" w:themeColor="text1"/>
          <w:spacing w:val="-2"/>
          <w:sz w:val="28"/>
          <w:szCs w:val="28"/>
        </w:rPr>
        <w:t>)</w:t>
      </w:r>
      <w:r w:rsidRPr="002E28D0">
        <w:rPr>
          <w:rFonts w:ascii="Times New Roman" w:hAnsi="Times New Roman" w:cs="Times New Roman"/>
          <w:color w:val="000000" w:themeColor="text1"/>
          <w:spacing w:val="-2"/>
          <w:sz w:val="28"/>
          <w:szCs w:val="28"/>
        </w:rPr>
        <w:t xml:space="preserve">, </w:t>
      </w:r>
      <w:r w:rsidR="002E28D0" w:rsidRPr="002E28D0">
        <w:rPr>
          <w:rFonts w:ascii="Times New Roman" w:hAnsi="Times New Roman" w:cs="Times New Roman"/>
          <w:color w:val="000000" w:themeColor="text1"/>
          <w:spacing w:val="-2"/>
          <w:sz w:val="28"/>
          <w:szCs w:val="28"/>
        </w:rPr>
        <w:t>bet</w:t>
      </w:r>
      <w:r w:rsidRPr="002E28D0">
        <w:rPr>
          <w:rFonts w:ascii="Times New Roman" w:hAnsi="Times New Roman" w:cs="Times New Roman"/>
          <w:color w:val="000000" w:themeColor="text1"/>
          <w:spacing w:val="-2"/>
          <w:sz w:val="28"/>
          <w:szCs w:val="28"/>
        </w:rPr>
        <w:t xml:space="preserve"> uz Biroja darbiniekiem – regulējum</w:t>
      </w:r>
      <w:r w:rsidR="002E28D0" w:rsidRPr="002E28D0">
        <w:rPr>
          <w:rFonts w:ascii="Times New Roman" w:hAnsi="Times New Roman" w:cs="Times New Roman"/>
          <w:color w:val="000000" w:themeColor="text1"/>
          <w:spacing w:val="-2"/>
          <w:sz w:val="28"/>
          <w:szCs w:val="28"/>
        </w:rPr>
        <w:t>u, kas attiecas uz darbiniekiem</w:t>
      </w:r>
      <w:r w:rsidRPr="002E28D0">
        <w:rPr>
          <w:rFonts w:ascii="Times New Roman" w:hAnsi="Times New Roman" w:cs="Times New Roman"/>
          <w:color w:val="000000" w:themeColor="text1"/>
          <w:spacing w:val="-2"/>
          <w:sz w:val="28"/>
          <w:szCs w:val="28"/>
        </w:rPr>
        <w:t>.</w:t>
      </w:r>
    </w:p>
    <w:p w14:paraId="239F8921" w14:textId="2BD92CC5"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(3</w:t>
      </w:r>
      <w:r w:rsidR="00AD5F12">
        <w:rPr>
          <w:rFonts w:ascii="Times New Roman" w:hAnsi="Times New Roman" w:cs="Times New Roman"/>
          <w:color w:val="000000" w:themeColor="text1"/>
          <w:sz w:val="28"/>
          <w:szCs w:val="28"/>
        </w:rPr>
        <w:t>) </w:t>
      </w:r>
      <w:r w:rsidR="002E28D0">
        <w:rPr>
          <w:rFonts w:ascii="Times New Roman" w:hAnsi="Times New Roman" w:cs="Times New Roman"/>
          <w:color w:val="000000" w:themeColor="text1"/>
          <w:sz w:val="28"/>
          <w:szCs w:val="28"/>
        </w:rPr>
        <w:t>P</w:t>
      </w:r>
      <w:r w:rsidRPr="002C21C5">
        <w:rPr>
          <w:rFonts w:ascii="Times New Roman" w:hAnsi="Times New Roman" w:cs="Times New Roman"/>
          <w:color w:val="000000" w:themeColor="text1"/>
          <w:sz w:val="28"/>
          <w:szCs w:val="28"/>
        </w:rPr>
        <w:t>retendentu atlasē papildus Valsts dienesta likumā noteiktajām metodēm Birojs ir tiesīgs piemērot arī citas pretendentu atlases metodes, kuras nosaka Biroja priekšnieks. Uz Biroja amatpersonām un darbiniekiem neattiecas Valsts dienesta likumā paredzētais regulējums par pārcelšanu valsts interesēs citā amatā citā iestādē.</w:t>
      </w:r>
    </w:p>
    <w:p w14:paraId="239F8922" w14:textId="0BB100CE"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(4</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centrālā aparāta amatpersonas un darbiniekus, kā arī teritoriālo nodaļu vadītājus ieceļ amatā un atbrīvo no amata Biroja priekšnieks. Biroja teritoriālo nodaļu amatpersonas un darbiniekus pēc attiecīgās teritoriālās nodaļas vadītāja ieteikuma ieceļ amatā un atbrīvo no amata Biroja priekšnieks.</w:t>
      </w:r>
    </w:p>
    <w:p w14:paraId="239F8923" w14:textId="3E23B5AD"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(5</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amatperson</w:t>
      </w:r>
      <w:r w:rsidR="002E28D0">
        <w:rPr>
          <w:rFonts w:ascii="Times New Roman" w:hAnsi="Times New Roman" w:cs="Times New Roman"/>
          <w:color w:val="000000" w:themeColor="text1"/>
          <w:sz w:val="28"/>
          <w:szCs w:val="28"/>
        </w:rPr>
        <w:t xml:space="preserve">as un darbinieki </w:t>
      </w:r>
      <w:r w:rsidRPr="002C21C5">
        <w:rPr>
          <w:rFonts w:ascii="Times New Roman" w:hAnsi="Times New Roman" w:cs="Times New Roman"/>
          <w:color w:val="000000" w:themeColor="text1"/>
          <w:sz w:val="28"/>
          <w:szCs w:val="28"/>
        </w:rPr>
        <w:t xml:space="preserve">atbilst prasībām, kādas paredzētas likumā </w:t>
      </w:r>
      <w:r w:rsidR="002C21C5">
        <w:rPr>
          <w:rFonts w:ascii="Times New Roman" w:hAnsi="Times New Roman" w:cs="Times New Roman"/>
          <w:color w:val="000000" w:themeColor="text1"/>
          <w:sz w:val="28"/>
          <w:szCs w:val="28"/>
        </w:rPr>
        <w:t>"</w:t>
      </w:r>
      <w:r w:rsidRPr="002C21C5">
        <w:rPr>
          <w:rFonts w:ascii="Times New Roman" w:hAnsi="Times New Roman" w:cs="Times New Roman"/>
          <w:color w:val="000000" w:themeColor="text1"/>
          <w:sz w:val="28"/>
          <w:szCs w:val="28"/>
        </w:rPr>
        <w:t>Par valsts noslēpumu</w:t>
      </w:r>
      <w:r w:rsidR="002C21C5">
        <w:rPr>
          <w:rFonts w:ascii="Times New Roman" w:hAnsi="Times New Roman" w:cs="Times New Roman"/>
          <w:color w:val="000000" w:themeColor="text1"/>
          <w:sz w:val="28"/>
          <w:szCs w:val="28"/>
        </w:rPr>
        <w:t>"</w:t>
      </w:r>
      <w:r w:rsidRPr="002C21C5">
        <w:rPr>
          <w:rFonts w:ascii="Times New Roman" w:hAnsi="Times New Roman" w:cs="Times New Roman"/>
          <w:color w:val="000000" w:themeColor="text1"/>
          <w:sz w:val="28"/>
          <w:szCs w:val="28"/>
        </w:rPr>
        <w:t>, lai saņemtu speciālo atļauju pieejai valsts noslēpumam.</w:t>
      </w:r>
    </w:p>
    <w:p w14:paraId="239F8924" w14:textId="4AB34EAB"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(6</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 xml:space="preserve">Biroja priekšnieka lēmumu par Biroja amatpersonas vai darbinieka atbrīvošanu no amata </w:t>
      </w:r>
      <w:r w:rsidR="002E28D0">
        <w:rPr>
          <w:rFonts w:ascii="Times New Roman" w:hAnsi="Times New Roman" w:cs="Times New Roman"/>
          <w:color w:val="000000" w:themeColor="text1"/>
          <w:sz w:val="28"/>
          <w:szCs w:val="28"/>
        </w:rPr>
        <w:t xml:space="preserve">attiecīgā </w:t>
      </w:r>
      <w:r w:rsidRPr="002C21C5">
        <w:rPr>
          <w:rFonts w:ascii="Times New Roman" w:hAnsi="Times New Roman" w:cs="Times New Roman"/>
          <w:color w:val="000000" w:themeColor="text1"/>
          <w:sz w:val="28"/>
          <w:szCs w:val="28"/>
        </w:rPr>
        <w:t>Biroja amatpersona vai darbinieks var pārsūdzēt tiesā Administratīvā procesa likumā noteiktajā kārtībā.</w:t>
      </w:r>
    </w:p>
    <w:p w14:paraId="239F8925" w14:textId="6AB03D4F"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lastRenderedPageBreak/>
        <w:t>(7</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amatpersonu un darbinieku dienesta attiecību izbeigšanai</w:t>
      </w:r>
      <w:r w:rsidR="002E28D0">
        <w:rPr>
          <w:rFonts w:ascii="Times New Roman" w:hAnsi="Times New Roman" w:cs="Times New Roman"/>
          <w:color w:val="000000" w:themeColor="text1"/>
          <w:sz w:val="28"/>
          <w:szCs w:val="28"/>
        </w:rPr>
        <w:t xml:space="preserve"> un</w:t>
      </w:r>
      <w:r w:rsidRPr="002C21C5">
        <w:rPr>
          <w:rFonts w:ascii="Times New Roman" w:hAnsi="Times New Roman" w:cs="Times New Roman"/>
          <w:color w:val="000000" w:themeColor="text1"/>
          <w:sz w:val="28"/>
          <w:szCs w:val="28"/>
        </w:rPr>
        <w:t xml:space="preserve"> atbrīvošanai no dienesta nav nepieciešama arodbiedrības piekrišana.</w:t>
      </w:r>
    </w:p>
    <w:p w14:paraId="239F8926" w14:textId="77777777"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p>
    <w:p w14:paraId="239F8927" w14:textId="6D70EACB" w:rsidR="000B00BA" w:rsidRPr="002C21C5" w:rsidRDefault="000B00BA" w:rsidP="00B67D98">
      <w:pPr>
        <w:shd w:val="clear" w:color="auto" w:fill="FFFFFF"/>
        <w:spacing w:after="0" w:line="240" w:lineRule="auto"/>
        <w:ind w:firstLine="709"/>
        <w:jc w:val="both"/>
        <w:rPr>
          <w:rFonts w:ascii="Times New Roman" w:hAnsi="Times New Roman" w:cs="Times New Roman"/>
          <w:b/>
          <w:color w:val="000000" w:themeColor="text1"/>
          <w:sz w:val="28"/>
          <w:szCs w:val="28"/>
        </w:rPr>
      </w:pPr>
      <w:r w:rsidRPr="002C21C5">
        <w:rPr>
          <w:rFonts w:ascii="Times New Roman" w:hAnsi="Times New Roman" w:cs="Times New Roman"/>
          <w:b/>
          <w:color w:val="000000" w:themeColor="text1"/>
          <w:sz w:val="28"/>
          <w:szCs w:val="28"/>
        </w:rPr>
        <w:t>7</w:t>
      </w:r>
      <w:r w:rsidR="002C21C5">
        <w:rPr>
          <w:rFonts w:ascii="Times New Roman" w:hAnsi="Times New Roman" w:cs="Times New Roman"/>
          <w:b/>
          <w:color w:val="000000" w:themeColor="text1"/>
          <w:sz w:val="28"/>
          <w:szCs w:val="28"/>
        </w:rPr>
        <w:t>. </w:t>
      </w:r>
      <w:r w:rsidR="003027C8">
        <w:rPr>
          <w:rFonts w:ascii="Times New Roman" w:hAnsi="Times New Roman" w:cs="Times New Roman"/>
          <w:b/>
          <w:color w:val="000000" w:themeColor="text1"/>
          <w:sz w:val="28"/>
          <w:szCs w:val="28"/>
        </w:rPr>
        <w:t>pants. </w:t>
      </w:r>
      <w:r w:rsidRPr="002C21C5">
        <w:rPr>
          <w:rFonts w:ascii="Times New Roman" w:hAnsi="Times New Roman" w:cs="Times New Roman"/>
          <w:b/>
          <w:color w:val="000000" w:themeColor="text1"/>
          <w:sz w:val="28"/>
          <w:szCs w:val="28"/>
        </w:rPr>
        <w:t>Biroja amatpersonu un darbinieku atstādināšana no pienākumu izpildes</w:t>
      </w:r>
    </w:p>
    <w:p w14:paraId="239F8929" w14:textId="7E5E4F33"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amatpersonu vai darbinieku no pienākumu izpildes var atstādināt Biroja priekšnieks Valsts dienesta likumā noteiktajā kārtībā.</w:t>
      </w:r>
    </w:p>
    <w:p w14:paraId="239F892A" w14:textId="7DECC11B" w:rsidR="00C40460"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E28D0">
        <w:rPr>
          <w:rFonts w:ascii="Times New Roman" w:hAnsi="Times New Roman" w:cs="Times New Roman"/>
          <w:color w:val="000000" w:themeColor="text1"/>
          <w:spacing w:val="-2"/>
          <w:sz w:val="28"/>
          <w:szCs w:val="28"/>
        </w:rPr>
        <w:t>(2</w:t>
      </w:r>
      <w:r w:rsidR="00AD5F12" w:rsidRPr="002E28D0">
        <w:rPr>
          <w:rFonts w:ascii="Times New Roman" w:hAnsi="Times New Roman" w:cs="Times New Roman"/>
          <w:color w:val="000000" w:themeColor="text1"/>
          <w:spacing w:val="-2"/>
          <w:sz w:val="28"/>
          <w:szCs w:val="28"/>
        </w:rPr>
        <w:t>) </w:t>
      </w:r>
      <w:r w:rsidRPr="002E28D0">
        <w:rPr>
          <w:rFonts w:ascii="Times New Roman" w:hAnsi="Times New Roman" w:cs="Times New Roman"/>
          <w:color w:val="000000" w:themeColor="text1"/>
          <w:spacing w:val="-2"/>
          <w:sz w:val="28"/>
          <w:szCs w:val="28"/>
        </w:rPr>
        <w:t>Biroja priekšniek</w:t>
      </w:r>
      <w:r w:rsidR="002E28D0" w:rsidRPr="002E28D0">
        <w:rPr>
          <w:rFonts w:ascii="Times New Roman" w:hAnsi="Times New Roman" w:cs="Times New Roman"/>
          <w:color w:val="000000" w:themeColor="text1"/>
          <w:spacing w:val="-2"/>
          <w:sz w:val="28"/>
          <w:szCs w:val="28"/>
        </w:rPr>
        <w:t>u</w:t>
      </w:r>
      <w:r w:rsidRPr="002E28D0">
        <w:rPr>
          <w:rFonts w:ascii="Times New Roman" w:hAnsi="Times New Roman" w:cs="Times New Roman"/>
          <w:color w:val="000000" w:themeColor="text1"/>
          <w:spacing w:val="-2"/>
          <w:sz w:val="28"/>
          <w:szCs w:val="28"/>
        </w:rPr>
        <w:t xml:space="preserve"> var atstādināt no pienākumu izpildes ar ģenerāl</w:t>
      </w:r>
      <w:r w:rsidR="002E28D0" w:rsidRPr="002E28D0">
        <w:rPr>
          <w:rFonts w:ascii="Times New Roman" w:hAnsi="Times New Roman" w:cs="Times New Roman"/>
          <w:color w:val="000000" w:themeColor="text1"/>
          <w:spacing w:val="-2"/>
          <w:sz w:val="28"/>
          <w:szCs w:val="28"/>
        </w:rPr>
        <w:softHyphen/>
      </w:r>
      <w:r w:rsidRPr="002E28D0">
        <w:rPr>
          <w:rFonts w:ascii="Times New Roman" w:hAnsi="Times New Roman" w:cs="Times New Roman"/>
          <w:color w:val="000000" w:themeColor="text1"/>
          <w:spacing w:val="-2"/>
          <w:sz w:val="28"/>
          <w:szCs w:val="28"/>
        </w:rPr>
        <w:t>prokurora lēmumu, ja attiecībā pret Biroja priekšnieku ir uzsākta krimināl</w:t>
      </w:r>
      <w:r w:rsidR="002E28D0">
        <w:rPr>
          <w:rFonts w:ascii="Times New Roman" w:hAnsi="Times New Roman" w:cs="Times New Roman"/>
          <w:color w:val="000000" w:themeColor="text1"/>
          <w:spacing w:val="-2"/>
          <w:sz w:val="28"/>
          <w:szCs w:val="28"/>
        </w:rPr>
        <w:softHyphen/>
      </w:r>
      <w:r w:rsidRPr="002E28D0">
        <w:rPr>
          <w:rFonts w:ascii="Times New Roman" w:hAnsi="Times New Roman" w:cs="Times New Roman"/>
          <w:color w:val="000000" w:themeColor="text1"/>
          <w:spacing w:val="-2"/>
          <w:sz w:val="28"/>
          <w:szCs w:val="28"/>
        </w:rPr>
        <w:t xml:space="preserve">vajāšana vai </w:t>
      </w:r>
      <w:r w:rsidR="002E28D0" w:rsidRPr="002E28D0">
        <w:rPr>
          <w:rFonts w:ascii="Times New Roman" w:hAnsi="Times New Roman" w:cs="Times New Roman"/>
          <w:color w:val="000000" w:themeColor="text1"/>
          <w:spacing w:val="-2"/>
          <w:sz w:val="28"/>
          <w:szCs w:val="28"/>
        </w:rPr>
        <w:t xml:space="preserve">viņam </w:t>
      </w:r>
      <w:r w:rsidRPr="002E28D0">
        <w:rPr>
          <w:rFonts w:ascii="Times New Roman" w:hAnsi="Times New Roman" w:cs="Times New Roman"/>
          <w:color w:val="000000" w:themeColor="text1"/>
          <w:spacing w:val="-2"/>
          <w:sz w:val="28"/>
          <w:szCs w:val="28"/>
        </w:rPr>
        <w:t>piemērots ar brīvības atņemšanu saistīts drošības līdzeklis.</w:t>
      </w:r>
      <w:r w:rsidRPr="002C21C5">
        <w:rPr>
          <w:rFonts w:ascii="Times New Roman" w:hAnsi="Times New Roman" w:cs="Times New Roman"/>
          <w:color w:val="000000" w:themeColor="text1"/>
          <w:sz w:val="28"/>
          <w:szCs w:val="28"/>
        </w:rPr>
        <w:t xml:space="preserve"> Atlīdzības izmaksu Biroja priekšnieka atstādināšanas gadījumā nosaka saskaņā ar Valsts dienesta likumā noteikto kārtību.</w:t>
      </w:r>
    </w:p>
    <w:p w14:paraId="239F892B" w14:textId="77777777"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p>
    <w:p w14:paraId="239F892C" w14:textId="49D8D0C1"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eastAsia="Times New Roman" w:hAnsi="Times New Roman" w:cs="Times New Roman"/>
          <w:b/>
          <w:bCs/>
          <w:color w:val="000000" w:themeColor="text1"/>
          <w:sz w:val="28"/>
          <w:szCs w:val="28"/>
          <w:lang w:eastAsia="lv-LV"/>
        </w:rPr>
        <w:t>8</w:t>
      </w:r>
      <w:r w:rsid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Pr="002C21C5">
        <w:rPr>
          <w:rFonts w:ascii="Times New Roman" w:hAnsi="Times New Roman" w:cs="Times New Roman"/>
          <w:b/>
          <w:color w:val="000000" w:themeColor="text1"/>
          <w:sz w:val="28"/>
          <w:szCs w:val="28"/>
        </w:rPr>
        <w:t>Biroja amatpersonu un darbinieku iecelšana amatā un atbrīvošana no amata</w:t>
      </w:r>
    </w:p>
    <w:p w14:paraId="239F892D" w14:textId="10AF5DBB"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centrālā aparāta amatpersonas un darbiniekus, kā arī teritoriālo nodaļu vadītājus ieceļ amatā un atbrīvo no amata Biroja priekšnieks. Biroja teritoriālo nodaļu amatpersonas un darbiniekus pēc attiecīgās teritoriālās nodaļas vadītāja ieteikuma ieceļ amatā un atbrīvo no amata Biroja priekšnieks.</w:t>
      </w:r>
    </w:p>
    <w:p w14:paraId="239F892E" w14:textId="052ECC7C"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(2</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amatpersonas (izņemot Biroja priekšnieku</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vai darbinieka dienesta attiecības Birojā izbeidzas:</w:t>
      </w:r>
    </w:p>
    <w:p w14:paraId="239F892F" w14:textId="6E290799"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ja Biroja amatpersona un darbinieks ar Biroja priekšnieka lēmumu tiek atbrīvots no amata:</w:t>
      </w:r>
    </w:p>
    <w:p w14:paraId="239F8930" w14:textId="4A692F90"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a</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pēc paša vēlēšanās,</w:t>
      </w:r>
    </w:p>
    <w:p w14:paraId="239F8931" w14:textId="3A790C96"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b</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sakarā ar termiņa izbeigšanos,</w:t>
      </w:r>
    </w:p>
    <w:p w14:paraId="239F8932" w14:textId="7158D285"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c</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sakarā ar pārbaudes neizturēšanu,</w:t>
      </w:r>
    </w:p>
    <w:p w14:paraId="239F8933" w14:textId="48DAFD1B"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d</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sakarā ar neatbilstību amatam,</w:t>
      </w:r>
    </w:p>
    <w:p w14:paraId="239F8934" w14:textId="4B0DA1A6" w:rsidR="000B00BA" w:rsidRPr="00DD5BF4" w:rsidRDefault="000B00BA" w:rsidP="00B67D98">
      <w:pPr>
        <w:spacing w:after="0" w:line="240" w:lineRule="auto"/>
        <w:ind w:firstLine="709"/>
        <w:jc w:val="both"/>
        <w:rPr>
          <w:rFonts w:ascii="Times New Roman" w:hAnsi="Times New Roman" w:cs="Times New Roman"/>
          <w:color w:val="000000" w:themeColor="text1"/>
          <w:sz w:val="28"/>
          <w:szCs w:val="28"/>
        </w:rPr>
      </w:pPr>
      <w:r w:rsidRPr="00DD5BF4">
        <w:rPr>
          <w:rFonts w:ascii="Times New Roman" w:hAnsi="Times New Roman" w:cs="Times New Roman"/>
          <w:color w:val="000000" w:themeColor="text1"/>
          <w:sz w:val="28"/>
          <w:szCs w:val="28"/>
        </w:rPr>
        <w:t>e</w:t>
      </w:r>
      <w:r w:rsidR="00AD5F12" w:rsidRPr="00DD5BF4">
        <w:rPr>
          <w:rFonts w:ascii="Times New Roman" w:hAnsi="Times New Roman" w:cs="Times New Roman"/>
          <w:color w:val="000000" w:themeColor="text1"/>
          <w:sz w:val="28"/>
          <w:szCs w:val="28"/>
        </w:rPr>
        <w:t>) </w:t>
      </w:r>
      <w:r w:rsidRPr="00DD5BF4">
        <w:rPr>
          <w:rFonts w:ascii="Times New Roman" w:hAnsi="Times New Roman" w:cs="Times New Roman"/>
          <w:color w:val="000000" w:themeColor="text1"/>
          <w:sz w:val="28"/>
          <w:szCs w:val="28"/>
        </w:rPr>
        <w:t>sakarā ar to, ka darba izpildes vērtējuma rezultāta kritēriji ir neapmierinoši,</w:t>
      </w:r>
    </w:p>
    <w:p w14:paraId="239F8935" w14:textId="2BDCB02B" w:rsidR="000B00BA" w:rsidRPr="002B7696" w:rsidRDefault="000B00BA" w:rsidP="00B67D98">
      <w:pPr>
        <w:pStyle w:val="tv213"/>
        <w:shd w:val="clear" w:color="auto" w:fill="FFFFFF"/>
        <w:spacing w:before="0" w:beforeAutospacing="0" w:after="0" w:afterAutospacing="0"/>
        <w:ind w:firstLine="709"/>
        <w:jc w:val="both"/>
        <w:rPr>
          <w:color w:val="000000" w:themeColor="text1"/>
          <w:spacing w:val="-3"/>
          <w:sz w:val="28"/>
          <w:szCs w:val="28"/>
        </w:rPr>
      </w:pPr>
      <w:r w:rsidRPr="002B7696">
        <w:rPr>
          <w:color w:val="000000" w:themeColor="text1"/>
          <w:spacing w:val="-3"/>
          <w:sz w:val="28"/>
          <w:szCs w:val="28"/>
        </w:rPr>
        <w:t>f</w:t>
      </w:r>
      <w:r w:rsidR="00AD5F12" w:rsidRPr="002B7696">
        <w:rPr>
          <w:color w:val="000000" w:themeColor="text1"/>
          <w:spacing w:val="-3"/>
          <w:sz w:val="28"/>
          <w:szCs w:val="28"/>
        </w:rPr>
        <w:t>) </w:t>
      </w:r>
      <w:r w:rsidRPr="002B7696">
        <w:rPr>
          <w:color w:val="000000" w:themeColor="text1"/>
          <w:spacing w:val="-3"/>
          <w:sz w:val="28"/>
          <w:szCs w:val="28"/>
        </w:rPr>
        <w:t>sakarā ar amatpersonas vai darbinieka neatbilstību šajā likumā noteiktajām obligātajām prasībām (šā likuma 5. panta trešā, ceturtā un piektā daļa),</w:t>
      </w:r>
    </w:p>
    <w:p w14:paraId="239F8936" w14:textId="7A7C3E8B" w:rsidR="000B00BA" w:rsidRPr="002C21C5" w:rsidRDefault="000B00BA"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t>g</w:t>
      </w:r>
      <w:r w:rsidR="00AD5F12">
        <w:rPr>
          <w:color w:val="000000" w:themeColor="text1"/>
          <w:sz w:val="28"/>
          <w:szCs w:val="28"/>
        </w:rPr>
        <w:t>) </w:t>
      </w:r>
      <w:r w:rsidRPr="002C21C5">
        <w:rPr>
          <w:color w:val="000000" w:themeColor="text1"/>
          <w:sz w:val="28"/>
          <w:szCs w:val="28"/>
        </w:rPr>
        <w:t xml:space="preserve">sasniedzot valsts noteikto pensijas vecumu, izņemot gadījumus, </w:t>
      </w:r>
      <w:r w:rsidR="002B7696">
        <w:rPr>
          <w:color w:val="000000" w:themeColor="text1"/>
          <w:sz w:val="28"/>
          <w:szCs w:val="28"/>
        </w:rPr>
        <w:t>ja</w:t>
      </w:r>
      <w:r w:rsidRPr="002C21C5">
        <w:rPr>
          <w:color w:val="000000" w:themeColor="text1"/>
          <w:sz w:val="28"/>
          <w:szCs w:val="28"/>
        </w:rPr>
        <w:t xml:space="preserve"> par attiecīgās amatpersonas vai darbinieka atstāšanu amatā uz noteiktu laiku ir </w:t>
      </w:r>
      <w:r w:rsidR="002B7696">
        <w:rPr>
          <w:color w:val="000000" w:themeColor="text1"/>
          <w:sz w:val="28"/>
          <w:szCs w:val="28"/>
        </w:rPr>
        <w:t xml:space="preserve">pieņemts </w:t>
      </w:r>
      <w:r w:rsidRPr="002C21C5">
        <w:rPr>
          <w:color w:val="000000" w:themeColor="text1"/>
          <w:sz w:val="28"/>
          <w:szCs w:val="28"/>
        </w:rPr>
        <w:t>pamatots lēmums,</w:t>
      </w:r>
    </w:p>
    <w:p w14:paraId="239F8937" w14:textId="0FFA91BD" w:rsidR="000B00BA" w:rsidRPr="002C21C5" w:rsidRDefault="000B00BA"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t>h</w:t>
      </w:r>
      <w:r w:rsidR="00AD5F12">
        <w:rPr>
          <w:color w:val="000000" w:themeColor="text1"/>
          <w:sz w:val="28"/>
          <w:szCs w:val="28"/>
        </w:rPr>
        <w:t>) </w:t>
      </w:r>
      <w:r w:rsidRPr="002C21C5">
        <w:rPr>
          <w:color w:val="000000" w:themeColor="text1"/>
          <w:sz w:val="28"/>
          <w:szCs w:val="28"/>
        </w:rPr>
        <w:t>sakarā ar Biroja amatpersonas vai darbinieka amata likvidāciju vai amatpersonu vai darbinieku skaita samazināšanu,</w:t>
      </w:r>
    </w:p>
    <w:p w14:paraId="239F8938" w14:textId="11CA8E2E" w:rsidR="000B00BA" w:rsidRPr="002C21C5" w:rsidRDefault="000B00BA"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t>i</w:t>
      </w:r>
      <w:r w:rsidR="00AD5F12">
        <w:rPr>
          <w:color w:val="000000" w:themeColor="text1"/>
          <w:sz w:val="28"/>
          <w:szCs w:val="28"/>
        </w:rPr>
        <w:t>) </w:t>
      </w:r>
      <w:r w:rsidRPr="002C21C5">
        <w:rPr>
          <w:color w:val="000000" w:themeColor="text1"/>
          <w:sz w:val="28"/>
          <w:szCs w:val="28"/>
        </w:rPr>
        <w:t xml:space="preserve">sakarā ar to, ka </w:t>
      </w:r>
      <w:r w:rsidR="001310B7">
        <w:rPr>
          <w:color w:val="000000" w:themeColor="text1"/>
          <w:sz w:val="28"/>
          <w:szCs w:val="28"/>
        </w:rPr>
        <w:t>amatpersona vai darbinieks</w:t>
      </w:r>
      <w:r w:rsidRPr="002C21C5">
        <w:rPr>
          <w:color w:val="000000" w:themeColor="text1"/>
          <w:sz w:val="28"/>
          <w:szCs w:val="28"/>
        </w:rPr>
        <w:t xml:space="preserve"> pārejošas darbnespējas dēļ nav pildījis amata pienā</w:t>
      </w:r>
      <w:r w:rsidR="00DD5BF4">
        <w:rPr>
          <w:color w:val="000000" w:themeColor="text1"/>
          <w:sz w:val="28"/>
          <w:szCs w:val="28"/>
        </w:rPr>
        <w:softHyphen/>
      </w:r>
      <w:r w:rsidRPr="002C21C5">
        <w:rPr>
          <w:color w:val="000000" w:themeColor="text1"/>
          <w:sz w:val="28"/>
          <w:szCs w:val="28"/>
        </w:rPr>
        <w:t>kumus ilgāk par četriem mēnešiem pēc kārtas vai sešus mēnešus viena gada periodā,</w:t>
      </w:r>
    </w:p>
    <w:p w14:paraId="239F8939" w14:textId="56CAA6A5" w:rsidR="000B00BA" w:rsidRPr="002C21C5" w:rsidRDefault="000B00BA"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t>j</w:t>
      </w:r>
      <w:r w:rsidR="00AD5F12">
        <w:rPr>
          <w:color w:val="000000" w:themeColor="text1"/>
          <w:sz w:val="28"/>
          <w:szCs w:val="28"/>
        </w:rPr>
        <w:t>) </w:t>
      </w:r>
      <w:r w:rsidRPr="002C21C5">
        <w:rPr>
          <w:color w:val="000000" w:themeColor="text1"/>
          <w:sz w:val="28"/>
          <w:szCs w:val="28"/>
        </w:rPr>
        <w:t>atbrīvošanu no amatpersonas vai darbinieka amata piemērojot kā discip</w:t>
      </w:r>
      <w:r w:rsidR="002B7696">
        <w:rPr>
          <w:color w:val="000000" w:themeColor="text1"/>
          <w:sz w:val="28"/>
          <w:szCs w:val="28"/>
        </w:rPr>
        <w:softHyphen/>
      </w:r>
      <w:r w:rsidRPr="002C21C5">
        <w:rPr>
          <w:color w:val="000000" w:themeColor="text1"/>
          <w:sz w:val="28"/>
          <w:szCs w:val="28"/>
        </w:rPr>
        <w:t>linārsodu,</w:t>
      </w:r>
    </w:p>
    <w:p w14:paraId="239F893A" w14:textId="2DD665D8" w:rsidR="000B00BA" w:rsidRPr="002C21C5" w:rsidRDefault="000B00BA"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t>k</w:t>
      </w:r>
      <w:r w:rsidR="00AD5F12">
        <w:rPr>
          <w:color w:val="000000" w:themeColor="text1"/>
          <w:sz w:val="28"/>
          <w:szCs w:val="28"/>
        </w:rPr>
        <w:t>) </w:t>
      </w:r>
      <w:r w:rsidRPr="002C21C5">
        <w:rPr>
          <w:color w:val="000000" w:themeColor="text1"/>
          <w:sz w:val="28"/>
          <w:szCs w:val="28"/>
        </w:rPr>
        <w:t>sakarā ar ievēlēšanu amatā valsts vai pašvaldības iestādē,</w:t>
      </w:r>
    </w:p>
    <w:p w14:paraId="239F893B" w14:textId="4D809E20" w:rsidR="000B00BA" w:rsidRPr="002C21C5" w:rsidRDefault="000B00BA"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t>l</w:t>
      </w:r>
      <w:r w:rsidR="00AD5F12">
        <w:rPr>
          <w:color w:val="000000" w:themeColor="text1"/>
          <w:sz w:val="28"/>
          <w:szCs w:val="28"/>
        </w:rPr>
        <w:t>) </w:t>
      </w:r>
      <w:r w:rsidRPr="002C21C5">
        <w:rPr>
          <w:color w:val="000000" w:themeColor="text1"/>
          <w:sz w:val="28"/>
          <w:szCs w:val="28"/>
        </w:rPr>
        <w:t>sakarā ar nereabilitējošu notiesājošu tiesas spriedumu vai prokurora priekšrakstu par sodu krimināllietā,</w:t>
      </w:r>
    </w:p>
    <w:p w14:paraId="239F893C" w14:textId="427365B3" w:rsidR="000B00BA" w:rsidRPr="002C21C5" w:rsidRDefault="000B00BA"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lastRenderedPageBreak/>
        <w:t>m</w:t>
      </w:r>
      <w:r w:rsidR="00AD5F12">
        <w:rPr>
          <w:color w:val="000000" w:themeColor="text1"/>
          <w:sz w:val="28"/>
          <w:szCs w:val="28"/>
        </w:rPr>
        <w:t>) </w:t>
      </w:r>
      <w:r w:rsidRPr="002C21C5">
        <w:rPr>
          <w:color w:val="000000" w:themeColor="text1"/>
          <w:sz w:val="28"/>
          <w:szCs w:val="28"/>
        </w:rPr>
        <w:t>sakarā ar to, ka nespēj veikt amata pienākumus veselības stāvokļa dēļ, un to apliecina ārsta atzinums;</w:t>
      </w:r>
    </w:p>
    <w:p w14:paraId="239F893D" w14:textId="16AC6F6B" w:rsidR="000B00BA" w:rsidRPr="002C21C5" w:rsidRDefault="000B00BA" w:rsidP="00B67D98">
      <w:pPr>
        <w:pStyle w:val="tv213"/>
        <w:shd w:val="clear" w:color="auto" w:fill="FFFFFF"/>
        <w:spacing w:before="0" w:beforeAutospacing="0" w:after="0" w:afterAutospacing="0"/>
        <w:ind w:firstLine="709"/>
        <w:jc w:val="both"/>
        <w:rPr>
          <w:color w:val="000000" w:themeColor="text1"/>
          <w:sz w:val="28"/>
          <w:szCs w:val="28"/>
        </w:rPr>
      </w:pPr>
      <w:r w:rsidRPr="002C21C5">
        <w:rPr>
          <w:color w:val="000000" w:themeColor="text1"/>
          <w:sz w:val="28"/>
          <w:szCs w:val="28"/>
        </w:rPr>
        <w:t>2</w:t>
      </w:r>
      <w:r w:rsidR="00AD5F12">
        <w:rPr>
          <w:color w:val="000000" w:themeColor="text1"/>
          <w:sz w:val="28"/>
          <w:szCs w:val="28"/>
        </w:rPr>
        <w:t>) </w:t>
      </w:r>
      <w:r w:rsidRPr="002C21C5">
        <w:rPr>
          <w:color w:val="000000" w:themeColor="text1"/>
          <w:sz w:val="28"/>
          <w:szCs w:val="28"/>
        </w:rPr>
        <w:t>sakarā ar amatpersonas vai darbinieka nāvi;</w:t>
      </w:r>
    </w:p>
    <w:p w14:paraId="239F893E" w14:textId="237E09E1"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3</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pamatojoties uz Biroja priekšnieka un amatpersonas vai darbinieka vienošanos, kuru apliecina ar rakstveida piekrišanu.</w:t>
      </w:r>
    </w:p>
    <w:p w14:paraId="239F893F" w14:textId="0267E8E5"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(4</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priekšnieka lēmumu par Biroja amatpersonas vai darbinieka atbrīvošanu no amata Biroja amatpersona vai darbinieks var pārsūdzēt tiesā Administratīvā procesa likumā noteiktajā kārtībā.</w:t>
      </w:r>
    </w:p>
    <w:p w14:paraId="239F8940" w14:textId="135DA70B"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(5</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amatpersonu un darbinieku dienesta attiecību izbeigšanai</w:t>
      </w:r>
      <w:r w:rsidR="006D491C">
        <w:rPr>
          <w:rFonts w:ascii="Times New Roman" w:hAnsi="Times New Roman" w:cs="Times New Roman"/>
          <w:color w:val="000000" w:themeColor="text1"/>
          <w:sz w:val="28"/>
          <w:szCs w:val="28"/>
        </w:rPr>
        <w:t xml:space="preserve"> un</w:t>
      </w:r>
      <w:r w:rsidRPr="002C21C5">
        <w:rPr>
          <w:rFonts w:ascii="Times New Roman" w:hAnsi="Times New Roman" w:cs="Times New Roman"/>
          <w:color w:val="000000" w:themeColor="text1"/>
          <w:sz w:val="28"/>
          <w:szCs w:val="28"/>
        </w:rPr>
        <w:t xml:space="preserve"> atbrīvošanai no dienesta nav nepieciešama arodbiedrības piekrišana.</w:t>
      </w:r>
    </w:p>
    <w:p w14:paraId="239F8941" w14:textId="40F61298" w:rsidR="000B00BA" w:rsidRPr="00DD5BF4" w:rsidRDefault="000B00BA" w:rsidP="00B67D98">
      <w:pPr>
        <w:spacing w:after="0" w:line="240" w:lineRule="auto"/>
        <w:ind w:firstLine="709"/>
        <w:jc w:val="both"/>
        <w:rPr>
          <w:rFonts w:ascii="Times New Roman" w:hAnsi="Times New Roman" w:cs="Times New Roman"/>
          <w:color w:val="000000" w:themeColor="text1"/>
          <w:spacing w:val="-2"/>
          <w:sz w:val="28"/>
          <w:szCs w:val="28"/>
        </w:rPr>
      </w:pPr>
      <w:r w:rsidRPr="00DD5BF4">
        <w:rPr>
          <w:rFonts w:ascii="Times New Roman" w:hAnsi="Times New Roman" w:cs="Times New Roman"/>
          <w:color w:val="000000" w:themeColor="text1"/>
          <w:spacing w:val="-2"/>
          <w:sz w:val="28"/>
          <w:szCs w:val="28"/>
        </w:rPr>
        <w:t>(6</w:t>
      </w:r>
      <w:r w:rsidR="00AD5F12" w:rsidRPr="00DD5BF4">
        <w:rPr>
          <w:rFonts w:ascii="Times New Roman" w:hAnsi="Times New Roman" w:cs="Times New Roman"/>
          <w:color w:val="000000" w:themeColor="text1"/>
          <w:spacing w:val="-2"/>
          <w:sz w:val="28"/>
          <w:szCs w:val="28"/>
        </w:rPr>
        <w:t>) </w:t>
      </w:r>
      <w:r w:rsidRPr="00DD5BF4">
        <w:rPr>
          <w:rFonts w:ascii="Times New Roman" w:hAnsi="Times New Roman" w:cs="Times New Roman"/>
          <w:color w:val="000000" w:themeColor="text1"/>
          <w:spacing w:val="-2"/>
          <w:sz w:val="28"/>
          <w:szCs w:val="28"/>
        </w:rPr>
        <w:t>Ja pret Biroja amatpersonu vai darbinieku piemērots ar brīvības atņem</w:t>
      </w:r>
      <w:r w:rsidR="00DD5BF4">
        <w:rPr>
          <w:rFonts w:ascii="Times New Roman" w:hAnsi="Times New Roman" w:cs="Times New Roman"/>
          <w:color w:val="000000" w:themeColor="text1"/>
          <w:spacing w:val="-2"/>
          <w:sz w:val="28"/>
          <w:szCs w:val="28"/>
        </w:rPr>
        <w:softHyphen/>
      </w:r>
      <w:r w:rsidRPr="00DD5BF4">
        <w:rPr>
          <w:rFonts w:ascii="Times New Roman" w:hAnsi="Times New Roman" w:cs="Times New Roman"/>
          <w:color w:val="000000" w:themeColor="text1"/>
          <w:spacing w:val="-2"/>
          <w:sz w:val="28"/>
          <w:szCs w:val="28"/>
        </w:rPr>
        <w:t>šanu saistīts drošības līdzeklis vai uzsākta kriminālvajāšana, Biroja priekšnieks var atstādināt to (</w:t>
      </w:r>
      <w:r w:rsidR="002B7696" w:rsidRPr="00DD5BF4">
        <w:rPr>
          <w:rFonts w:ascii="Times New Roman" w:hAnsi="Times New Roman" w:cs="Times New Roman"/>
          <w:color w:val="000000" w:themeColor="text1"/>
          <w:spacing w:val="-2"/>
          <w:sz w:val="28"/>
          <w:szCs w:val="28"/>
        </w:rPr>
        <w:t xml:space="preserve">ģenerālprokurors – </w:t>
      </w:r>
      <w:r w:rsidRPr="00DD5BF4">
        <w:rPr>
          <w:rFonts w:ascii="Times New Roman" w:hAnsi="Times New Roman" w:cs="Times New Roman"/>
          <w:color w:val="000000" w:themeColor="text1"/>
          <w:spacing w:val="-2"/>
          <w:sz w:val="28"/>
          <w:szCs w:val="28"/>
        </w:rPr>
        <w:t>Biroja priekšnieku</w:t>
      </w:r>
      <w:r w:rsidR="00AD5F12" w:rsidRPr="00DD5BF4">
        <w:rPr>
          <w:rFonts w:ascii="Times New Roman" w:hAnsi="Times New Roman" w:cs="Times New Roman"/>
          <w:color w:val="000000" w:themeColor="text1"/>
          <w:spacing w:val="-2"/>
          <w:sz w:val="28"/>
          <w:szCs w:val="28"/>
        </w:rPr>
        <w:t>)</w:t>
      </w:r>
      <w:r w:rsidR="002B7696" w:rsidRPr="00DD5BF4">
        <w:rPr>
          <w:rFonts w:ascii="Times New Roman" w:hAnsi="Times New Roman" w:cs="Times New Roman"/>
          <w:color w:val="000000" w:themeColor="text1"/>
          <w:spacing w:val="-2"/>
          <w:sz w:val="28"/>
          <w:szCs w:val="28"/>
        </w:rPr>
        <w:t xml:space="preserve"> </w:t>
      </w:r>
      <w:r w:rsidRPr="00DD5BF4">
        <w:rPr>
          <w:rFonts w:ascii="Times New Roman" w:hAnsi="Times New Roman" w:cs="Times New Roman"/>
          <w:color w:val="000000" w:themeColor="text1"/>
          <w:spacing w:val="-2"/>
          <w:sz w:val="28"/>
          <w:szCs w:val="28"/>
        </w:rPr>
        <w:t>no amata pienākumu izpildes, apturot atalgojuma izmaksu par turpmāko laiku no atstādināšanas dienas.</w:t>
      </w:r>
    </w:p>
    <w:p w14:paraId="239F8942" w14:textId="3B341ACD"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DD5BF4">
        <w:rPr>
          <w:rFonts w:ascii="Times New Roman" w:hAnsi="Times New Roman" w:cs="Times New Roman"/>
          <w:color w:val="000000" w:themeColor="text1"/>
          <w:spacing w:val="-2"/>
          <w:sz w:val="28"/>
          <w:szCs w:val="28"/>
        </w:rPr>
        <w:t>(7</w:t>
      </w:r>
      <w:r w:rsidR="00AD5F12" w:rsidRPr="00DD5BF4">
        <w:rPr>
          <w:rFonts w:ascii="Times New Roman" w:hAnsi="Times New Roman" w:cs="Times New Roman"/>
          <w:color w:val="000000" w:themeColor="text1"/>
          <w:spacing w:val="-2"/>
          <w:sz w:val="28"/>
          <w:szCs w:val="28"/>
        </w:rPr>
        <w:t>) </w:t>
      </w:r>
      <w:r w:rsidRPr="00DD5BF4">
        <w:rPr>
          <w:rFonts w:ascii="Times New Roman" w:hAnsi="Times New Roman" w:cs="Times New Roman"/>
          <w:color w:val="000000" w:themeColor="text1"/>
          <w:spacing w:val="-2"/>
          <w:sz w:val="28"/>
          <w:szCs w:val="28"/>
        </w:rPr>
        <w:t>Ja šā</w:t>
      </w:r>
      <w:r w:rsidR="002B7696" w:rsidRPr="00DD5BF4">
        <w:rPr>
          <w:rFonts w:ascii="Times New Roman" w:hAnsi="Times New Roman" w:cs="Times New Roman"/>
          <w:color w:val="000000" w:themeColor="text1"/>
          <w:spacing w:val="-2"/>
          <w:sz w:val="28"/>
          <w:szCs w:val="28"/>
        </w:rPr>
        <w:t xml:space="preserve"> panta sestajā daļā noteiktajā kārtībā</w:t>
      </w:r>
      <w:r w:rsidRPr="00DD5BF4">
        <w:rPr>
          <w:rFonts w:ascii="Times New Roman" w:hAnsi="Times New Roman" w:cs="Times New Roman"/>
          <w:color w:val="000000" w:themeColor="text1"/>
          <w:spacing w:val="-2"/>
          <w:sz w:val="28"/>
          <w:szCs w:val="28"/>
        </w:rPr>
        <w:t xml:space="preserve"> atstādināto Biroja amat</w:t>
      </w:r>
      <w:r w:rsidR="002B7696" w:rsidRPr="00DD5BF4">
        <w:rPr>
          <w:rFonts w:ascii="Times New Roman" w:hAnsi="Times New Roman" w:cs="Times New Roman"/>
          <w:color w:val="000000" w:themeColor="text1"/>
          <w:spacing w:val="-2"/>
          <w:sz w:val="28"/>
          <w:szCs w:val="28"/>
        </w:rPr>
        <w:softHyphen/>
      </w:r>
      <w:r w:rsidRPr="00DD5BF4">
        <w:rPr>
          <w:rFonts w:ascii="Times New Roman" w:hAnsi="Times New Roman" w:cs="Times New Roman"/>
          <w:color w:val="000000" w:themeColor="text1"/>
          <w:spacing w:val="-2"/>
          <w:sz w:val="28"/>
          <w:szCs w:val="28"/>
        </w:rPr>
        <w:t xml:space="preserve">personu vai darbinieku tiesa atzīst par vainīgu noziedzīga nodarījuma izdarīšanā, atalgojumu par atstādināšanas laiku neizmaksā un </w:t>
      </w:r>
      <w:r w:rsidR="002B7696" w:rsidRPr="00DD5BF4">
        <w:rPr>
          <w:rFonts w:ascii="Times New Roman" w:hAnsi="Times New Roman" w:cs="Times New Roman"/>
          <w:color w:val="000000" w:themeColor="text1"/>
          <w:spacing w:val="-2"/>
          <w:sz w:val="28"/>
          <w:szCs w:val="28"/>
        </w:rPr>
        <w:t xml:space="preserve">attiecīgā </w:t>
      </w:r>
      <w:r w:rsidRPr="00DD5BF4">
        <w:rPr>
          <w:rFonts w:ascii="Times New Roman" w:hAnsi="Times New Roman" w:cs="Times New Roman"/>
          <w:color w:val="000000" w:themeColor="text1"/>
          <w:spacing w:val="-2"/>
          <w:sz w:val="28"/>
          <w:szCs w:val="28"/>
        </w:rPr>
        <w:t>amatpersona vai darbinieks uzskatām</w:t>
      </w:r>
      <w:r w:rsidR="002B7696" w:rsidRPr="00DD5BF4">
        <w:rPr>
          <w:rFonts w:ascii="Times New Roman" w:hAnsi="Times New Roman" w:cs="Times New Roman"/>
          <w:color w:val="000000" w:themeColor="text1"/>
          <w:spacing w:val="-2"/>
          <w:sz w:val="28"/>
          <w:szCs w:val="28"/>
        </w:rPr>
        <w:t>s</w:t>
      </w:r>
      <w:r w:rsidRPr="00DD5BF4">
        <w:rPr>
          <w:rFonts w:ascii="Times New Roman" w:hAnsi="Times New Roman" w:cs="Times New Roman"/>
          <w:color w:val="000000" w:themeColor="text1"/>
          <w:spacing w:val="-2"/>
          <w:sz w:val="28"/>
          <w:szCs w:val="28"/>
        </w:rPr>
        <w:t xml:space="preserve"> par atbrīvotu no atstādināšanas dienas. Attaisnošanas gadījumā Biroja amatpersonai vai darbiniekam izmaksā atalgojumu par atstādi</w:t>
      </w:r>
      <w:r w:rsidR="00DD5BF4">
        <w:rPr>
          <w:rFonts w:ascii="Times New Roman" w:hAnsi="Times New Roman" w:cs="Times New Roman"/>
          <w:color w:val="000000" w:themeColor="text1"/>
          <w:spacing w:val="-2"/>
          <w:sz w:val="28"/>
          <w:szCs w:val="28"/>
        </w:rPr>
        <w:softHyphen/>
      </w:r>
      <w:r w:rsidRPr="00DD5BF4">
        <w:rPr>
          <w:rFonts w:ascii="Times New Roman" w:hAnsi="Times New Roman" w:cs="Times New Roman"/>
          <w:color w:val="000000" w:themeColor="text1"/>
          <w:spacing w:val="-2"/>
          <w:sz w:val="28"/>
          <w:szCs w:val="28"/>
        </w:rPr>
        <w:t>nāšanas</w:t>
      </w:r>
      <w:r w:rsidRPr="002C21C5">
        <w:rPr>
          <w:rFonts w:ascii="Times New Roman" w:hAnsi="Times New Roman" w:cs="Times New Roman"/>
          <w:color w:val="000000" w:themeColor="text1"/>
          <w:sz w:val="28"/>
          <w:szCs w:val="28"/>
        </w:rPr>
        <w:t xml:space="preserve"> laiku.</w:t>
      </w:r>
    </w:p>
    <w:p w14:paraId="239F8943" w14:textId="77777777"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p>
    <w:p w14:paraId="239F8944" w14:textId="69E2DDC0" w:rsidR="000B00BA" w:rsidRPr="002C21C5" w:rsidRDefault="000B00BA"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eastAsia="Times New Roman" w:hAnsi="Times New Roman" w:cs="Times New Roman"/>
          <w:b/>
          <w:bCs/>
          <w:color w:val="000000" w:themeColor="text1"/>
          <w:sz w:val="28"/>
          <w:szCs w:val="28"/>
          <w:lang w:eastAsia="lv-LV"/>
        </w:rPr>
        <w:t>9.</w:t>
      </w:r>
      <w:r w:rsidR="003D3A71" w:rsidRP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bookmarkStart w:id="14" w:name="n3"/>
      <w:bookmarkEnd w:id="14"/>
      <w:r w:rsidRPr="002C21C5">
        <w:rPr>
          <w:rFonts w:ascii="Times New Roman" w:hAnsi="Times New Roman" w:cs="Times New Roman"/>
          <w:b/>
          <w:color w:val="000000" w:themeColor="text1"/>
          <w:sz w:val="28"/>
          <w:szCs w:val="28"/>
        </w:rPr>
        <w:t>Biroja amatpersonu un darbinieku darbības un tās rezultātu novērtēšana</w:t>
      </w:r>
    </w:p>
    <w:p w14:paraId="239F8945" w14:textId="58F4EC2F"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amatpersonu un darbinieku darbības un tās rezultātu novērtē</w:t>
      </w:r>
      <w:r w:rsidR="00DD5BF4">
        <w:rPr>
          <w:rFonts w:ascii="Times New Roman" w:hAnsi="Times New Roman" w:cs="Times New Roman"/>
          <w:color w:val="000000" w:themeColor="text1"/>
          <w:sz w:val="28"/>
          <w:szCs w:val="28"/>
        </w:rPr>
        <w:softHyphen/>
      </w:r>
      <w:r w:rsidRPr="002C21C5">
        <w:rPr>
          <w:rFonts w:ascii="Times New Roman" w:hAnsi="Times New Roman" w:cs="Times New Roman"/>
          <w:color w:val="000000" w:themeColor="text1"/>
          <w:sz w:val="28"/>
          <w:szCs w:val="28"/>
        </w:rPr>
        <w:t>šanu katru gadu veic amatpersonas vai darbinieka tiešais vadītājs vai Biroja priekšnieka izveidota vērtēšanas komisija. Uz Biroja priekšnieku darbības un tās rezultātu novērtēšana</w:t>
      </w:r>
      <w:r w:rsidR="00BA68F9" w:rsidRPr="00BA68F9">
        <w:rPr>
          <w:rFonts w:ascii="Times New Roman" w:hAnsi="Times New Roman" w:cs="Times New Roman"/>
          <w:color w:val="000000" w:themeColor="text1"/>
          <w:sz w:val="28"/>
          <w:szCs w:val="28"/>
        </w:rPr>
        <w:t xml:space="preserve"> </w:t>
      </w:r>
      <w:r w:rsidR="00BA68F9" w:rsidRPr="002C21C5">
        <w:rPr>
          <w:rFonts w:ascii="Times New Roman" w:hAnsi="Times New Roman" w:cs="Times New Roman"/>
          <w:color w:val="000000" w:themeColor="text1"/>
          <w:sz w:val="28"/>
          <w:szCs w:val="28"/>
        </w:rPr>
        <w:t>neattiecas</w:t>
      </w:r>
      <w:r w:rsidRPr="002C21C5">
        <w:rPr>
          <w:rFonts w:ascii="Times New Roman" w:hAnsi="Times New Roman" w:cs="Times New Roman"/>
          <w:color w:val="000000" w:themeColor="text1"/>
          <w:sz w:val="28"/>
          <w:szCs w:val="28"/>
        </w:rPr>
        <w:t>.</w:t>
      </w:r>
    </w:p>
    <w:p w14:paraId="239F8946" w14:textId="38DAD637" w:rsidR="000B00BA" w:rsidRPr="00BA68F9" w:rsidRDefault="000B00BA" w:rsidP="00B67D98">
      <w:pPr>
        <w:spacing w:after="0" w:line="240" w:lineRule="auto"/>
        <w:ind w:firstLine="709"/>
        <w:jc w:val="both"/>
        <w:rPr>
          <w:rFonts w:ascii="Times New Roman" w:hAnsi="Times New Roman" w:cs="Times New Roman"/>
          <w:color w:val="000000" w:themeColor="text1"/>
          <w:spacing w:val="-2"/>
          <w:sz w:val="28"/>
          <w:szCs w:val="28"/>
        </w:rPr>
      </w:pPr>
      <w:r w:rsidRPr="002C21C5">
        <w:rPr>
          <w:rFonts w:ascii="Times New Roman" w:hAnsi="Times New Roman" w:cs="Times New Roman"/>
          <w:color w:val="000000" w:themeColor="text1"/>
          <w:sz w:val="28"/>
          <w:szCs w:val="28"/>
        </w:rPr>
        <w:t>(2</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 xml:space="preserve">Biroja priekšnieka vietnieku darbības un tās rezultātu novērtēšanai Biroja priekšnieks izveido un vada komisiju, kuras sastāvā iekļauj pārstāvjus no </w:t>
      </w:r>
      <w:r w:rsidRPr="00BA68F9">
        <w:rPr>
          <w:rFonts w:ascii="Times New Roman" w:hAnsi="Times New Roman" w:cs="Times New Roman"/>
          <w:color w:val="000000" w:themeColor="text1"/>
          <w:spacing w:val="-2"/>
          <w:sz w:val="28"/>
          <w:szCs w:val="28"/>
        </w:rPr>
        <w:t>Valsts kancelejas, Augstākās tiesas, Ģenerālprokuratūras, Satversmes aizsardzības biroja un Drošības policijas.</w:t>
      </w:r>
    </w:p>
    <w:p w14:paraId="239F8947" w14:textId="6D94930D"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BA68F9">
        <w:rPr>
          <w:rFonts w:ascii="Times New Roman" w:hAnsi="Times New Roman" w:cs="Times New Roman"/>
          <w:color w:val="000000" w:themeColor="text1"/>
          <w:spacing w:val="-2"/>
          <w:sz w:val="28"/>
          <w:szCs w:val="28"/>
        </w:rPr>
        <w:t>(3</w:t>
      </w:r>
      <w:r w:rsidR="00AD5F12" w:rsidRPr="00BA68F9">
        <w:rPr>
          <w:rFonts w:ascii="Times New Roman" w:hAnsi="Times New Roman" w:cs="Times New Roman"/>
          <w:color w:val="000000" w:themeColor="text1"/>
          <w:spacing w:val="-2"/>
          <w:sz w:val="28"/>
          <w:szCs w:val="28"/>
        </w:rPr>
        <w:t>) </w:t>
      </w:r>
      <w:r w:rsidRPr="00BA68F9">
        <w:rPr>
          <w:rFonts w:ascii="Times New Roman" w:hAnsi="Times New Roman" w:cs="Times New Roman"/>
          <w:color w:val="000000" w:themeColor="text1"/>
          <w:spacing w:val="-2"/>
          <w:sz w:val="28"/>
          <w:szCs w:val="28"/>
        </w:rPr>
        <w:t>Biroja amatpersonu un darbinieku darbības un tās rezultātu novērtēšanā piemēro normatīvos aktus, kas regulē valsts tiešās pārvaldes iestādēs</w:t>
      </w:r>
      <w:r w:rsidRPr="002C21C5">
        <w:rPr>
          <w:rFonts w:ascii="Times New Roman" w:hAnsi="Times New Roman" w:cs="Times New Roman"/>
          <w:color w:val="000000" w:themeColor="text1"/>
          <w:sz w:val="28"/>
          <w:szCs w:val="28"/>
        </w:rPr>
        <w:t xml:space="preserve"> nodarbināto darba izpildes novērtēšanu.</w:t>
      </w:r>
    </w:p>
    <w:p w14:paraId="239F8948" w14:textId="0AA259EC"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(4</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Novērtēšanas rezultātu izmanto par pamatu lēmumam par valsts dienesta attiecību turpināšanu vai izbeigšanu, pārcelšanu citā amatā, atlīdzības noteikšanu.</w:t>
      </w:r>
    </w:p>
    <w:p w14:paraId="239F8949" w14:textId="77777777" w:rsidR="000B00BA" w:rsidRPr="002C21C5" w:rsidRDefault="000B00BA" w:rsidP="00B67D98">
      <w:pPr>
        <w:spacing w:after="0" w:line="240" w:lineRule="auto"/>
        <w:ind w:firstLine="709"/>
        <w:jc w:val="both"/>
        <w:rPr>
          <w:rFonts w:ascii="Times New Roman" w:hAnsi="Times New Roman" w:cs="Times New Roman"/>
          <w:color w:val="000000" w:themeColor="text1"/>
          <w:sz w:val="28"/>
          <w:szCs w:val="28"/>
        </w:rPr>
      </w:pPr>
    </w:p>
    <w:p w14:paraId="239F894A" w14:textId="2C440216" w:rsidR="000B00BA" w:rsidRPr="002C21C5" w:rsidRDefault="000B00BA" w:rsidP="00B67D98">
      <w:pPr>
        <w:spacing w:after="0" w:line="240" w:lineRule="auto"/>
        <w:ind w:firstLine="709"/>
        <w:jc w:val="both"/>
        <w:rPr>
          <w:rFonts w:ascii="Times New Roman" w:eastAsia="Calibri" w:hAnsi="Times New Roman" w:cs="Times New Roman"/>
          <w:color w:val="000000" w:themeColor="text1"/>
          <w:sz w:val="28"/>
          <w:szCs w:val="28"/>
        </w:rPr>
      </w:pPr>
      <w:r w:rsidRPr="002C21C5">
        <w:rPr>
          <w:rFonts w:ascii="Times New Roman" w:eastAsia="Calibri" w:hAnsi="Times New Roman" w:cs="Times New Roman"/>
          <w:b/>
          <w:color w:val="000000" w:themeColor="text1"/>
          <w:sz w:val="28"/>
          <w:szCs w:val="28"/>
        </w:rPr>
        <w:t>10</w:t>
      </w:r>
      <w:r w:rsidR="002C21C5">
        <w:rPr>
          <w:rFonts w:ascii="Times New Roman" w:eastAsia="Calibri" w:hAnsi="Times New Roman" w:cs="Times New Roman"/>
          <w:b/>
          <w:color w:val="000000" w:themeColor="text1"/>
          <w:sz w:val="28"/>
          <w:szCs w:val="28"/>
        </w:rPr>
        <w:t>. </w:t>
      </w:r>
      <w:r w:rsidR="003027C8">
        <w:rPr>
          <w:rFonts w:ascii="Times New Roman" w:eastAsia="Calibri" w:hAnsi="Times New Roman" w:cs="Times New Roman"/>
          <w:b/>
          <w:color w:val="000000" w:themeColor="text1"/>
          <w:sz w:val="28"/>
          <w:szCs w:val="28"/>
        </w:rPr>
        <w:t>pants. </w:t>
      </w:r>
      <w:r w:rsidRPr="002C21C5">
        <w:rPr>
          <w:rFonts w:ascii="Times New Roman" w:eastAsia="Calibri" w:hAnsi="Times New Roman" w:cs="Times New Roman"/>
          <w:b/>
          <w:color w:val="000000" w:themeColor="text1"/>
          <w:sz w:val="28"/>
          <w:szCs w:val="28"/>
        </w:rPr>
        <w:t>Biroja amatpersonu un darbinieku apliecības un žetoni</w:t>
      </w:r>
    </w:p>
    <w:p w14:paraId="239F894B" w14:textId="5FF87B79" w:rsidR="000B00BA" w:rsidRPr="002C21C5" w:rsidRDefault="000B00BA" w:rsidP="00B67D98">
      <w:pPr>
        <w:spacing w:after="0" w:line="240" w:lineRule="auto"/>
        <w:ind w:firstLine="709"/>
        <w:jc w:val="both"/>
        <w:rPr>
          <w:rFonts w:ascii="Times New Roman" w:eastAsia="Calibri" w:hAnsi="Times New Roman" w:cs="Times New Roman"/>
          <w:color w:val="000000" w:themeColor="text1"/>
          <w:sz w:val="28"/>
          <w:szCs w:val="28"/>
        </w:rPr>
      </w:pPr>
      <w:r w:rsidRPr="002C21C5">
        <w:rPr>
          <w:rFonts w:ascii="Times New Roman" w:eastAsia="Calibri" w:hAnsi="Times New Roman" w:cs="Times New Roman"/>
          <w:color w:val="000000" w:themeColor="text1"/>
          <w:sz w:val="28"/>
          <w:szCs w:val="28"/>
        </w:rPr>
        <w:t>(1</w:t>
      </w:r>
      <w:r w:rsidR="00AD5F12">
        <w:rPr>
          <w:rFonts w:ascii="Times New Roman" w:eastAsia="Calibri" w:hAnsi="Times New Roman" w:cs="Times New Roman"/>
          <w:color w:val="000000" w:themeColor="text1"/>
          <w:sz w:val="28"/>
          <w:szCs w:val="28"/>
        </w:rPr>
        <w:t>) </w:t>
      </w:r>
      <w:r w:rsidRPr="002C21C5">
        <w:rPr>
          <w:rFonts w:ascii="Times New Roman" w:eastAsia="Calibri" w:hAnsi="Times New Roman" w:cs="Times New Roman"/>
          <w:color w:val="000000" w:themeColor="text1"/>
          <w:sz w:val="28"/>
          <w:szCs w:val="28"/>
        </w:rPr>
        <w:t>Biroja amatpersonām un darbiniekiem ir dienesta apliecība</w:t>
      </w:r>
      <w:r w:rsidR="00BA68F9">
        <w:rPr>
          <w:rFonts w:ascii="Times New Roman" w:eastAsia="Calibri" w:hAnsi="Times New Roman" w:cs="Times New Roman"/>
          <w:color w:val="000000" w:themeColor="text1"/>
          <w:sz w:val="28"/>
          <w:szCs w:val="28"/>
        </w:rPr>
        <w:t>. D</w:t>
      </w:r>
      <w:r w:rsidR="00BA68F9" w:rsidRPr="002C21C5">
        <w:rPr>
          <w:rFonts w:ascii="Times New Roman" w:eastAsia="Calibri" w:hAnsi="Times New Roman" w:cs="Times New Roman"/>
          <w:color w:val="000000" w:themeColor="text1"/>
          <w:sz w:val="28"/>
          <w:szCs w:val="28"/>
        </w:rPr>
        <w:t>ienesta apliecība</w:t>
      </w:r>
      <w:r w:rsidR="00BA68F9">
        <w:rPr>
          <w:rFonts w:ascii="Times New Roman" w:eastAsia="Calibri" w:hAnsi="Times New Roman" w:cs="Times New Roman"/>
          <w:color w:val="000000" w:themeColor="text1"/>
          <w:sz w:val="28"/>
          <w:szCs w:val="28"/>
        </w:rPr>
        <w:t>s</w:t>
      </w:r>
      <w:r w:rsidRPr="002C21C5">
        <w:rPr>
          <w:rFonts w:ascii="Times New Roman" w:eastAsia="Calibri" w:hAnsi="Times New Roman" w:cs="Times New Roman"/>
          <w:color w:val="000000" w:themeColor="text1"/>
          <w:sz w:val="28"/>
          <w:szCs w:val="28"/>
        </w:rPr>
        <w:t xml:space="preserve"> aprakstu un paraugu nosaka Ministru kabinets, bet izsniegšanas un izmantošanas kārtību </w:t>
      </w:r>
      <w:r w:rsidR="00BA68F9">
        <w:rPr>
          <w:rFonts w:ascii="Times New Roman" w:eastAsia="Calibri" w:hAnsi="Times New Roman" w:cs="Times New Roman"/>
          <w:color w:val="000000" w:themeColor="text1"/>
          <w:sz w:val="28"/>
          <w:szCs w:val="28"/>
        </w:rPr>
        <w:t>–</w:t>
      </w:r>
      <w:r w:rsidRPr="002C21C5">
        <w:rPr>
          <w:rFonts w:ascii="Times New Roman" w:eastAsia="Calibri" w:hAnsi="Times New Roman" w:cs="Times New Roman"/>
          <w:color w:val="000000" w:themeColor="text1"/>
          <w:sz w:val="28"/>
          <w:szCs w:val="28"/>
        </w:rPr>
        <w:t xml:space="preserve"> Biroja priekšnieks.</w:t>
      </w:r>
    </w:p>
    <w:p w14:paraId="239F894C" w14:textId="4894AE37" w:rsidR="000B00BA" w:rsidRPr="000D3363" w:rsidRDefault="000B00BA" w:rsidP="00B67D98">
      <w:pPr>
        <w:spacing w:after="0" w:line="240" w:lineRule="auto"/>
        <w:ind w:firstLine="709"/>
        <w:jc w:val="both"/>
        <w:rPr>
          <w:rFonts w:ascii="Times New Roman" w:eastAsia="Calibri" w:hAnsi="Times New Roman" w:cs="Times New Roman"/>
          <w:color w:val="000000" w:themeColor="text1"/>
          <w:spacing w:val="-2"/>
          <w:sz w:val="28"/>
          <w:szCs w:val="28"/>
        </w:rPr>
      </w:pPr>
      <w:r w:rsidRPr="000D3363">
        <w:rPr>
          <w:rFonts w:ascii="Times New Roman" w:eastAsia="Calibri" w:hAnsi="Times New Roman" w:cs="Times New Roman"/>
          <w:color w:val="000000" w:themeColor="text1"/>
          <w:spacing w:val="-2"/>
          <w:sz w:val="28"/>
          <w:szCs w:val="28"/>
        </w:rPr>
        <w:t>(2</w:t>
      </w:r>
      <w:r w:rsidR="00AD5F12" w:rsidRPr="000D3363">
        <w:rPr>
          <w:rFonts w:ascii="Times New Roman" w:eastAsia="Calibri" w:hAnsi="Times New Roman" w:cs="Times New Roman"/>
          <w:color w:val="000000" w:themeColor="text1"/>
          <w:spacing w:val="-2"/>
          <w:sz w:val="28"/>
          <w:szCs w:val="28"/>
        </w:rPr>
        <w:t>) </w:t>
      </w:r>
      <w:r w:rsidRPr="000D3363">
        <w:rPr>
          <w:rFonts w:ascii="Times New Roman" w:eastAsia="Calibri" w:hAnsi="Times New Roman" w:cs="Times New Roman"/>
          <w:color w:val="000000" w:themeColor="text1"/>
          <w:spacing w:val="-2"/>
          <w:sz w:val="28"/>
          <w:szCs w:val="28"/>
        </w:rPr>
        <w:t>Biroja amatpersonām ir žetoni</w:t>
      </w:r>
      <w:r w:rsidR="00BA68F9" w:rsidRPr="000D3363">
        <w:rPr>
          <w:rFonts w:ascii="Times New Roman" w:eastAsia="Calibri" w:hAnsi="Times New Roman" w:cs="Times New Roman"/>
          <w:color w:val="000000" w:themeColor="text1"/>
          <w:spacing w:val="-2"/>
          <w:sz w:val="28"/>
          <w:szCs w:val="28"/>
        </w:rPr>
        <w:t>.</w:t>
      </w:r>
      <w:r w:rsidRPr="000D3363">
        <w:rPr>
          <w:rFonts w:ascii="Times New Roman" w:eastAsia="Calibri" w:hAnsi="Times New Roman" w:cs="Times New Roman"/>
          <w:color w:val="000000" w:themeColor="text1"/>
          <w:spacing w:val="-2"/>
          <w:sz w:val="28"/>
          <w:szCs w:val="28"/>
        </w:rPr>
        <w:t xml:space="preserve"> </w:t>
      </w:r>
      <w:r w:rsidR="00BA68F9" w:rsidRPr="000D3363">
        <w:rPr>
          <w:rFonts w:ascii="Times New Roman" w:eastAsia="Calibri" w:hAnsi="Times New Roman" w:cs="Times New Roman"/>
          <w:color w:val="000000" w:themeColor="text1"/>
          <w:spacing w:val="-2"/>
          <w:sz w:val="28"/>
          <w:szCs w:val="28"/>
        </w:rPr>
        <w:t xml:space="preserve">Žetona </w:t>
      </w:r>
      <w:r w:rsidRPr="000D3363">
        <w:rPr>
          <w:rFonts w:ascii="Times New Roman" w:eastAsia="Calibri" w:hAnsi="Times New Roman" w:cs="Times New Roman"/>
          <w:color w:val="000000" w:themeColor="text1"/>
          <w:spacing w:val="-2"/>
          <w:sz w:val="28"/>
          <w:szCs w:val="28"/>
        </w:rPr>
        <w:t xml:space="preserve">aprakstu un paraugu nosaka Ministru kabinets, bet izsniegšanas un izmantošanas kārtību </w:t>
      </w:r>
      <w:r w:rsidR="00BA68F9" w:rsidRPr="000D3363">
        <w:rPr>
          <w:rFonts w:ascii="Times New Roman" w:eastAsia="Calibri" w:hAnsi="Times New Roman" w:cs="Times New Roman"/>
          <w:color w:val="000000" w:themeColor="text1"/>
          <w:spacing w:val="-2"/>
          <w:sz w:val="28"/>
          <w:szCs w:val="28"/>
        </w:rPr>
        <w:t>–</w:t>
      </w:r>
      <w:r w:rsidRPr="000D3363">
        <w:rPr>
          <w:rFonts w:ascii="Times New Roman" w:eastAsia="Calibri" w:hAnsi="Times New Roman" w:cs="Times New Roman"/>
          <w:color w:val="000000" w:themeColor="text1"/>
          <w:spacing w:val="-2"/>
          <w:sz w:val="28"/>
          <w:szCs w:val="28"/>
        </w:rPr>
        <w:t xml:space="preserve"> Biroja priekšnieks. </w:t>
      </w:r>
      <w:r w:rsidRPr="000D3363">
        <w:rPr>
          <w:rFonts w:ascii="Times New Roman" w:eastAsia="Calibri" w:hAnsi="Times New Roman" w:cs="Times New Roman"/>
          <w:color w:val="000000" w:themeColor="text1"/>
          <w:spacing w:val="-2"/>
          <w:sz w:val="28"/>
          <w:szCs w:val="28"/>
        </w:rPr>
        <w:lastRenderedPageBreak/>
        <w:t xml:space="preserve">Biroja amatpersonas </w:t>
      </w:r>
      <w:r w:rsidR="00BA68F9" w:rsidRPr="000D3363">
        <w:rPr>
          <w:rFonts w:ascii="Times New Roman" w:eastAsia="Calibri" w:hAnsi="Times New Roman" w:cs="Times New Roman"/>
          <w:color w:val="000000" w:themeColor="text1"/>
          <w:spacing w:val="-2"/>
          <w:sz w:val="28"/>
          <w:szCs w:val="28"/>
        </w:rPr>
        <w:t xml:space="preserve">pilnvaru apliecināšanai izmanto </w:t>
      </w:r>
      <w:r w:rsidRPr="000D3363">
        <w:rPr>
          <w:rFonts w:ascii="Times New Roman" w:eastAsia="Calibri" w:hAnsi="Times New Roman" w:cs="Times New Roman"/>
          <w:color w:val="000000" w:themeColor="text1"/>
          <w:spacing w:val="-2"/>
          <w:sz w:val="28"/>
          <w:szCs w:val="28"/>
        </w:rPr>
        <w:t>žetonu kopā ar dienesta apliecību.</w:t>
      </w:r>
    </w:p>
    <w:p w14:paraId="239F894D" w14:textId="77777777" w:rsidR="000B00BA" w:rsidRPr="000D3363" w:rsidRDefault="000B00BA" w:rsidP="00B67D98">
      <w:pPr>
        <w:spacing w:after="0" w:line="240" w:lineRule="auto"/>
        <w:ind w:firstLine="709"/>
        <w:jc w:val="both"/>
        <w:rPr>
          <w:rFonts w:ascii="Times New Roman" w:eastAsia="Calibri" w:hAnsi="Times New Roman" w:cs="Times New Roman"/>
          <w:color w:val="000000" w:themeColor="text1"/>
          <w:spacing w:val="-2"/>
          <w:sz w:val="28"/>
          <w:szCs w:val="28"/>
        </w:rPr>
      </w:pPr>
    </w:p>
    <w:p w14:paraId="239F894E" w14:textId="4898F4DF" w:rsidR="000B00BA" w:rsidRPr="000D3363" w:rsidRDefault="000B00BA" w:rsidP="00B67D98">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lv-LV"/>
        </w:rPr>
      </w:pPr>
      <w:r w:rsidRPr="000D3363">
        <w:rPr>
          <w:rFonts w:ascii="Times New Roman" w:eastAsia="Times New Roman" w:hAnsi="Times New Roman" w:cs="Times New Roman"/>
          <w:b/>
          <w:bCs/>
          <w:color w:val="000000" w:themeColor="text1"/>
          <w:sz w:val="28"/>
          <w:szCs w:val="28"/>
          <w:lang w:eastAsia="lv-LV"/>
        </w:rPr>
        <w:t>11</w:t>
      </w:r>
      <w:r w:rsidR="002C21C5" w:rsidRPr="000D3363">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Pr="000D3363">
        <w:rPr>
          <w:rFonts w:ascii="Times New Roman" w:eastAsia="Times New Roman" w:hAnsi="Times New Roman" w:cs="Times New Roman"/>
          <w:b/>
          <w:bCs/>
          <w:color w:val="000000" w:themeColor="text1"/>
          <w:sz w:val="28"/>
          <w:szCs w:val="28"/>
          <w:lang w:eastAsia="lv-LV"/>
        </w:rPr>
        <w:t>Biroja amatpersonu un darbinieku darba izpildes novērtējums</w:t>
      </w:r>
    </w:p>
    <w:p w14:paraId="239F8950" w14:textId="7CDA6870" w:rsidR="000B00BA" w:rsidRPr="000D3363" w:rsidRDefault="000B00BA" w:rsidP="00B67D98">
      <w:pPr>
        <w:shd w:val="clear" w:color="auto" w:fill="FFFFFF"/>
        <w:spacing w:after="0" w:line="240" w:lineRule="auto"/>
        <w:ind w:firstLine="709"/>
        <w:jc w:val="both"/>
        <w:rPr>
          <w:rFonts w:ascii="Times New Roman" w:eastAsia="Times New Roman" w:hAnsi="Times New Roman" w:cs="Times New Roman"/>
          <w:bCs/>
          <w:color w:val="000000" w:themeColor="text1"/>
          <w:spacing w:val="-2"/>
          <w:sz w:val="28"/>
          <w:szCs w:val="28"/>
          <w:lang w:eastAsia="lv-LV"/>
        </w:rPr>
      </w:pPr>
      <w:r w:rsidRPr="000D3363">
        <w:rPr>
          <w:rFonts w:ascii="Times New Roman" w:eastAsia="Times New Roman" w:hAnsi="Times New Roman" w:cs="Times New Roman"/>
          <w:bCs/>
          <w:color w:val="000000" w:themeColor="text1"/>
          <w:spacing w:val="-2"/>
          <w:sz w:val="28"/>
          <w:szCs w:val="28"/>
          <w:lang w:eastAsia="lv-LV"/>
        </w:rPr>
        <w:t>(1</w:t>
      </w:r>
      <w:r w:rsidR="00AD5F12" w:rsidRPr="000D3363">
        <w:rPr>
          <w:rFonts w:ascii="Times New Roman" w:eastAsia="Times New Roman" w:hAnsi="Times New Roman" w:cs="Times New Roman"/>
          <w:bCs/>
          <w:color w:val="000000" w:themeColor="text1"/>
          <w:spacing w:val="-2"/>
          <w:sz w:val="28"/>
          <w:szCs w:val="28"/>
          <w:lang w:eastAsia="lv-LV"/>
        </w:rPr>
        <w:t>) </w:t>
      </w:r>
      <w:r w:rsidRPr="000D3363">
        <w:rPr>
          <w:rFonts w:ascii="Times New Roman" w:eastAsia="Times New Roman" w:hAnsi="Times New Roman" w:cs="Times New Roman"/>
          <w:bCs/>
          <w:color w:val="000000" w:themeColor="text1"/>
          <w:spacing w:val="-2"/>
          <w:sz w:val="28"/>
          <w:szCs w:val="28"/>
          <w:lang w:eastAsia="lv-LV"/>
        </w:rPr>
        <w:t>Biroja amatpersonu un darbinieku darba izpildi novērtē Valsts dienesta likumā noteiktajā kārtībā</w:t>
      </w:r>
      <w:r w:rsidR="000D3363" w:rsidRPr="000D3363">
        <w:rPr>
          <w:rFonts w:ascii="Times New Roman" w:eastAsia="Times New Roman" w:hAnsi="Times New Roman" w:cs="Times New Roman"/>
          <w:bCs/>
          <w:color w:val="000000" w:themeColor="text1"/>
          <w:spacing w:val="-2"/>
          <w:sz w:val="28"/>
          <w:szCs w:val="28"/>
          <w:lang w:eastAsia="lv-LV"/>
        </w:rPr>
        <w:t>,</w:t>
      </w:r>
      <w:r w:rsidRPr="000D3363">
        <w:rPr>
          <w:rFonts w:ascii="Times New Roman" w:eastAsia="Times New Roman" w:hAnsi="Times New Roman" w:cs="Times New Roman"/>
          <w:bCs/>
          <w:color w:val="000000" w:themeColor="text1"/>
          <w:spacing w:val="-2"/>
          <w:sz w:val="28"/>
          <w:szCs w:val="28"/>
          <w:lang w:eastAsia="lv-LV"/>
        </w:rPr>
        <w:t xml:space="preserve"> ciktāl šajā likumā nav noteikts citādi. Uz Biroja priekšnieku darba izpildes novērtēšanas regulējums</w:t>
      </w:r>
      <w:r w:rsidR="000D3363" w:rsidRPr="000D3363">
        <w:rPr>
          <w:rFonts w:ascii="Times New Roman" w:eastAsia="Times New Roman" w:hAnsi="Times New Roman" w:cs="Times New Roman"/>
          <w:bCs/>
          <w:color w:val="000000" w:themeColor="text1"/>
          <w:spacing w:val="-2"/>
          <w:sz w:val="28"/>
          <w:szCs w:val="28"/>
          <w:lang w:eastAsia="lv-LV"/>
        </w:rPr>
        <w:t xml:space="preserve"> neattiecas</w:t>
      </w:r>
      <w:r w:rsidRPr="000D3363">
        <w:rPr>
          <w:rFonts w:ascii="Times New Roman" w:eastAsia="Times New Roman" w:hAnsi="Times New Roman" w:cs="Times New Roman"/>
          <w:bCs/>
          <w:color w:val="000000" w:themeColor="text1"/>
          <w:spacing w:val="-2"/>
          <w:sz w:val="28"/>
          <w:szCs w:val="28"/>
          <w:lang w:eastAsia="lv-LV"/>
        </w:rPr>
        <w:t>.</w:t>
      </w:r>
    </w:p>
    <w:p w14:paraId="239F8951" w14:textId="53F5CB12" w:rsidR="000B00BA" w:rsidRPr="002C21C5" w:rsidRDefault="000B00BA" w:rsidP="00B67D98">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lv-LV"/>
        </w:rPr>
      </w:pPr>
      <w:r w:rsidRPr="000D3363">
        <w:rPr>
          <w:rFonts w:ascii="Times New Roman" w:eastAsia="Times New Roman" w:hAnsi="Times New Roman" w:cs="Times New Roman"/>
          <w:bCs/>
          <w:color w:val="000000" w:themeColor="text1"/>
          <w:spacing w:val="-2"/>
          <w:sz w:val="28"/>
          <w:szCs w:val="28"/>
          <w:lang w:eastAsia="lv-LV"/>
        </w:rPr>
        <w:t>(2</w:t>
      </w:r>
      <w:r w:rsidR="00AD5F12" w:rsidRPr="000D3363">
        <w:rPr>
          <w:rFonts w:ascii="Times New Roman" w:eastAsia="Times New Roman" w:hAnsi="Times New Roman" w:cs="Times New Roman"/>
          <w:bCs/>
          <w:color w:val="000000" w:themeColor="text1"/>
          <w:spacing w:val="-2"/>
          <w:sz w:val="28"/>
          <w:szCs w:val="28"/>
          <w:lang w:eastAsia="lv-LV"/>
        </w:rPr>
        <w:t>) </w:t>
      </w:r>
      <w:r w:rsidRPr="000D3363">
        <w:rPr>
          <w:rFonts w:ascii="Times New Roman" w:eastAsia="Times New Roman" w:hAnsi="Times New Roman" w:cs="Times New Roman"/>
          <w:bCs/>
          <w:color w:val="000000" w:themeColor="text1"/>
          <w:spacing w:val="-2"/>
          <w:sz w:val="28"/>
          <w:szCs w:val="28"/>
          <w:lang w:eastAsia="lv-LV"/>
        </w:rPr>
        <w:t>Biroja priekšnieka vietnieku darba izpildes novērtēšanai Biroja priekšnieks izveido un vada komisiju, kuras sastāvā iekļauj pārstāvjus no Valsts kancelejas, Augstākās tiesas, Ģenerālprokuratūras, Satversmes aizsardzības biroja un Drošības</w:t>
      </w:r>
      <w:r w:rsidRPr="002C21C5">
        <w:rPr>
          <w:rFonts w:ascii="Times New Roman" w:eastAsia="Times New Roman" w:hAnsi="Times New Roman" w:cs="Times New Roman"/>
          <w:bCs/>
          <w:color w:val="000000" w:themeColor="text1"/>
          <w:sz w:val="28"/>
          <w:szCs w:val="28"/>
          <w:lang w:eastAsia="lv-LV"/>
        </w:rPr>
        <w:t xml:space="preserve"> policijas.</w:t>
      </w:r>
    </w:p>
    <w:p w14:paraId="1BB97E7D" w14:textId="77777777" w:rsidR="00AD5F12" w:rsidRPr="00AD5F12" w:rsidRDefault="00AD5F12" w:rsidP="00AD5F12">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lv-LV"/>
        </w:rPr>
      </w:pPr>
    </w:p>
    <w:p w14:paraId="2D41344D" w14:textId="77777777" w:rsidR="003F7427" w:rsidRDefault="003D3A71"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III nodaļa</w:t>
      </w:r>
    </w:p>
    <w:p w14:paraId="239F8953" w14:textId="6B22A92B" w:rsidR="003D3A71" w:rsidRDefault="003D3A71"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Biroja kompetence</w:t>
      </w:r>
    </w:p>
    <w:p w14:paraId="09299804" w14:textId="77777777" w:rsidR="00AD5F12" w:rsidRPr="00AD5F12" w:rsidRDefault="00AD5F12" w:rsidP="00AD5F12">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lv-LV"/>
        </w:rPr>
      </w:pPr>
      <w:bookmarkStart w:id="15" w:name="p7"/>
      <w:bookmarkStart w:id="16" w:name="p-253242"/>
      <w:bookmarkEnd w:id="15"/>
      <w:bookmarkEnd w:id="16"/>
    </w:p>
    <w:p w14:paraId="239F8954" w14:textId="52F0921D" w:rsidR="003D3A71" w:rsidRPr="002C21C5" w:rsidRDefault="00E7751D"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12</w:t>
      </w:r>
      <w:r w:rsid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003D3A71" w:rsidRPr="002C21C5">
        <w:rPr>
          <w:rFonts w:ascii="Times New Roman" w:eastAsia="Times New Roman" w:hAnsi="Times New Roman" w:cs="Times New Roman"/>
          <w:b/>
          <w:bCs/>
          <w:color w:val="000000" w:themeColor="text1"/>
          <w:sz w:val="28"/>
          <w:szCs w:val="28"/>
          <w:lang w:eastAsia="lv-LV"/>
        </w:rPr>
        <w:t>Biroja funkcijas korupcijas novēršanā</w:t>
      </w:r>
    </w:p>
    <w:p w14:paraId="239F8955" w14:textId="15E61F9A"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Birojs korupcijas novēršanā veic šādas funkcijas:</w:t>
      </w:r>
    </w:p>
    <w:p w14:paraId="239F8956" w14:textId="1150877F" w:rsidR="00E7751D" w:rsidRPr="002C21C5" w:rsidRDefault="00E7751D"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 xml:space="preserve">izstrādā politikas plānošanas dokumentus korupcijas </w:t>
      </w:r>
      <w:r w:rsidR="001310B7">
        <w:rPr>
          <w:rFonts w:ascii="Times New Roman" w:hAnsi="Times New Roman" w:cs="Times New Roman"/>
          <w:color w:val="000000" w:themeColor="text1"/>
          <w:sz w:val="28"/>
          <w:szCs w:val="28"/>
        </w:rPr>
        <w:t xml:space="preserve">novēršanas </w:t>
      </w:r>
      <w:r w:rsidRPr="002C21C5">
        <w:rPr>
          <w:rFonts w:ascii="Times New Roman" w:hAnsi="Times New Roman" w:cs="Times New Roman"/>
          <w:color w:val="000000" w:themeColor="text1"/>
          <w:sz w:val="28"/>
          <w:szCs w:val="28"/>
        </w:rPr>
        <w:t>un apkarošanas jomā;</w:t>
      </w:r>
    </w:p>
    <w:p w14:paraId="239F8957" w14:textId="478521D8" w:rsidR="00E7751D" w:rsidRPr="002C21C5" w:rsidRDefault="00E7751D"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2</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koordinē apstiprinātajos politikas plānošanas dokumentos korupcijas</w:t>
      </w:r>
      <w:r w:rsidR="001310B7">
        <w:rPr>
          <w:rFonts w:ascii="Times New Roman" w:hAnsi="Times New Roman" w:cs="Times New Roman"/>
          <w:color w:val="000000" w:themeColor="text1"/>
          <w:sz w:val="28"/>
          <w:szCs w:val="28"/>
        </w:rPr>
        <w:t xml:space="preserve"> novēršanas</w:t>
      </w:r>
      <w:r w:rsidRPr="002C21C5">
        <w:rPr>
          <w:rFonts w:ascii="Times New Roman" w:hAnsi="Times New Roman" w:cs="Times New Roman"/>
          <w:color w:val="000000" w:themeColor="text1"/>
          <w:sz w:val="28"/>
          <w:szCs w:val="28"/>
        </w:rPr>
        <w:t xml:space="preserve"> un apkarošanas jomā minēto institūciju sadarbību, lai nodrošināt</w:t>
      </w:r>
      <w:r w:rsidR="001310B7">
        <w:rPr>
          <w:rFonts w:ascii="Times New Roman" w:hAnsi="Times New Roman" w:cs="Times New Roman"/>
          <w:color w:val="000000" w:themeColor="text1"/>
          <w:sz w:val="28"/>
          <w:szCs w:val="28"/>
        </w:rPr>
        <w:t>u politikas plānošanas dokumentu</w:t>
      </w:r>
      <w:r w:rsidRPr="002C21C5">
        <w:rPr>
          <w:rFonts w:ascii="Times New Roman" w:hAnsi="Times New Roman" w:cs="Times New Roman"/>
          <w:color w:val="000000" w:themeColor="text1"/>
          <w:sz w:val="28"/>
          <w:szCs w:val="28"/>
        </w:rPr>
        <w:t xml:space="preserve"> izpildi;</w:t>
      </w:r>
    </w:p>
    <w:p w14:paraId="239F8958" w14:textId="78A60B0A"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3</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 xml:space="preserve">kontrolē likuma </w:t>
      </w:r>
      <w:r w:rsidR="002C21C5">
        <w:rPr>
          <w:rFonts w:ascii="Times New Roman" w:eastAsia="Times New Roman" w:hAnsi="Times New Roman" w:cs="Times New Roman"/>
          <w:color w:val="000000" w:themeColor="text1"/>
          <w:sz w:val="28"/>
          <w:szCs w:val="28"/>
          <w:lang w:eastAsia="lv-LV"/>
        </w:rPr>
        <w:t>"</w:t>
      </w:r>
      <w:r w:rsidRPr="002C21C5">
        <w:rPr>
          <w:rFonts w:ascii="Times New Roman" w:eastAsia="Times New Roman" w:hAnsi="Times New Roman" w:cs="Times New Roman"/>
          <w:color w:val="000000" w:themeColor="text1"/>
          <w:sz w:val="28"/>
          <w:szCs w:val="28"/>
          <w:lang w:eastAsia="lv-LV"/>
        </w:rPr>
        <w:t>Par interešu konflikta novēršanu valsts amatpersonu darbībā</w:t>
      </w:r>
      <w:r w:rsidR="002C21C5">
        <w:rPr>
          <w:rFonts w:ascii="Times New Roman" w:eastAsia="Times New Roman" w:hAnsi="Times New Roman" w:cs="Times New Roman"/>
          <w:color w:val="000000" w:themeColor="text1"/>
          <w:sz w:val="28"/>
          <w:szCs w:val="28"/>
          <w:lang w:eastAsia="lv-LV"/>
        </w:rPr>
        <w:t>"</w:t>
      </w:r>
      <w:r w:rsidRPr="002C21C5">
        <w:rPr>
          <w:rFonts w:ascii="Times New Roman" w:eastAsia="Times New Roman" w:hAnsi="Times New Roman" w:cs="Times New Roman"/>
          <w:color w:val="000000" w:themeColor="text1"/>
          <w:sz w:val="28"/>
          <w:szCs w:val="28"/>
          <w:lang w:eastAsia="lv-LV"/>
        </w:rPr>
        <w:t xml:space="preserve"> izpildi, kā arī citos normatīvajos aktos valsts amatpersonām noteikto papildu ierobežojumu ievērošanu;</w:t>
      </w:r>
    </w:p>
    <w:p w14:paraId="239F8959" w14:textId="1C38C486"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4</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sagatavo un koordinē ārvalstu un starptautisko institūciju finanšu palīdzības projektus;</w:t>
      </w:r>
    </w:p>
    <w:p w14:paraId="239F895A" w14:textId="5202EB51"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5</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atbilstoši kompetencei pārbauda sūdzības un iesniegumus, kā arī veic Valsts prezidenta, Saeimas, Ministru kabineta un ģenerālprokurora ierosinātās pārbaudes;</w:t>
      </w:r>
    </w:p>
    <w:p w14:paraId="239F895B" w14:textId="333612E6"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6</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apkopo un analizē informāciju par veiktajām pārbaudēm, valsts amat</w:t>
      </w:r>
      <w:r w:rsidR="000D3363">
        <w:rPr>
          <w:rFonts w:ascii="Times New Roman" w:eastAsia="Times New Roman" w:hAnsi="Times New Roman" w:cs="Times New Roman"/>
          <w:color w:val="000000" w:themeColor="text1"/>
          <w:sz w:val="28"/>
          <w:szCs w:val="28"/>
          <w:lang w:eastAsia="lv-LV"/>
        </w:rPr>
        <w:softHyphen/>
      </w:r>
      <w:r w:rsidRPr="002C21C5">
        <w:rPr>
          <w:rFonts w:ascii="Times New Roman" w:eastAsia="Times New Roman" w:hAnsi="Times New Roman" w:cs="Times New Roman"/>
          <w:color w:val="000000" w:themeColor="text1"/>
          <w:sz w:val="28"/>
          <w:szCs w:val="28"/>
          <w:lang w:eastAsia="lv-LV"/>
        </w:rPr>
        <w:t>personu iesniegtajām deklarācijām, konstatētajiem pārkāpumiem to iesniegšanā un likumā noteikto ierobežojumu neievērošanu;</w:t>
      </w:r>
    </w:p>
    <w:p w14:paraId="239F895C" w14:textId="6ED57745" w:rsidR="003D3A71" w:rsidRPr="000D3363"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0D3363">
        <w:rPr>
          <w:rFonts w:ascii="Times New Roman" w:eastAsia="Times New Roman" w:hAnsi="Times New Roman" w:cs="Times New Roman"/>
          <w:color w:val="000000" w:themeColor="text1"/>
          <w:spacing w:val="-2"/>
          <w:sz w:val="28"/>
          <w:szCs w:val="28"/>
          <w:lang w:eastAsia="lv-LV"/>
        </w:rPr>
        <w:t>7</w:t>
      </w:r>
      <w:r w:rsidR="00AD5F12" w:rsidRPr="000D3363">
        <w:rPr>
          <w:rFonts w:ascii="Times New Roman" w:eastAsia="Times New Roman" w:hAnsi="Times New Roman" w:cs="Times New Roman"/>
          <w:color w:val="000000" w:themeColor="text1"/>
          <w:spacing w:val="-2"/>
          <w:sz w:val="28"/>
          <w:szCs w:val="28"/>
          <w:lang w:eastAsia="lv-LV"/>
        </w:rPr>
        <w:t>) </w:t>
      </w:r>
      <w:r w:rsidRPr="000D3363">
        <w:rPr>
          <w:rFonts w:ascii="Times New Roman" w:eastAsia="Times New Roman" w:hAnsi="Times New Roman" w:cs="Times New Roman"/>
          <w:color w:val="000000" w:themeColor="text1"/>
          <w:spacing w:val="-2"/>
          <w:sz w:val="28"/>
          <w:szCs w:val="28"/>
          <w:lang w:eastAsia="lv-LV"/>
        </w:rPr>
        <w:t xml:space="preserve">analizē valsts iestāžu praksi korupcijas novēršanā un atklātos korupcijas gadījumus, iesniedz </w:t>
      </w:r>
      <w:r w:rsidR="00E7751D" w:rsidRPr="000D3363">
        <w:rPr>
          <w:rFonts w:ascii="Times New Roman" w:hAnsi="Times New Roman" w:cs="Times New Roman"/>
          <w:color w:val="000000" w:themeColor="text1"/>
          <w:spacing w:val="-2"/>
          <w:sz w:val="28"/>
          <w:szCs w:val="28"/>
        </w:rPr>
        <w:t>attiecīgajām publiskās personas institūcijām</w:t>
      </w:r>
      <w:r w:rsidR="00E7751D" w:rsidRPr="000D3363">
        <w:rPr>
          <w:rFonts w:ascii="Times New Roman" w:eastAsia="Times New Roman" w:hAnsi="Times New Roman" w:cs="Times New Roman"/>
          <w:color w:val="000000" w:themeColor="text1"/>
          <w:spacing w:val="-2"/>
          <w:sz w:val="28"/>
          <w:szCs w:val="28"/>
          <w:lang w:eastAsia="lv-LV"/>
        </w:rPr>
        <w:t xml:space="preserve"> </w:t>
      </w:r>
      <w:r w:rsidRPr="000D3363">
        <w:rPr>
          <w:rFonts w:ascii="Times New Roman" w:eastAsia="Times New Roman" w:hAnsi="Times New Roman" w:cs="Times New Roman"/>
          <w:color w:val="000000" w:themeColor="text1"/>
          <w:spacing w:val="-2"/>
          <w:sz w:val="28"/>
          <w:szCs w:val="28"/>
          <w:lang w:eastAsia="lv-LV"/>
        </w:rPr>
        <w:t>priekšlikumus konstatēto trūkumu novēršanai;</w:t>
      </w:r>
    </w:p>
    <w:p w14:paraId="239F895D" w14:textId="0C700D24" w:rsidR="00E7751D" w:rsidRPr="000D3363" w:rsidRDefault="00E7751D" w:rsidP="00B67D98">
      <w:pPr>
        <w:shd w:val="clear" w:color="auto" w:fill="FFFFFF"/>
        <w:spacing w:after="0" w:line="240" w:lineRule="auto"/>
        <w:ind w:firstLine="709"/>
        <w:jc w:val="both"/>
        <w:rPr>
          <w:rFonts w:ascii="Times New Roman" w:hAnsi="Times New Roman" w:cs="Times New Roman"/>
          <w:color w:val="000000" w:themeColor="text1"/>
          <w:spacing w:val="-2"/>
          <w:sz w:val="28"/>
          <w:szCs w:val="28"/>
        </w:rPr>
      </w:pPr>
      <w:r w:rsidRPr="000D3363">
        <w:rPr>
          <w:rFonts w:ascii="Times New Roman" w:hAnsi="Times New Roman" w:cs="Times New Roman"/>
          <w:color w:val="000000" w:themeColor="text1"/>
          <w:spacing w:val="-2"/>
          <w:sz w:val="28"/>
          <w:szCs w:val="28"/>
        </w:rPr>
        <w:t>8</w:t>
      </w:r>
      <w:r w:rsidR="00AD5F12" w:rsidRPr="000D3363">
        <w:rPr>
          <w:rFonts w:ascii="Times New Roman" w:hAnsi="Times New Roman" w:cs="Times New Roman"/>
          <w:color w:val="000000" w:themeColor="text1"/>
          <w:spacing w:val="-2"/>
          <w:sz w:val="28"/>
          <w:szCs w:val="28"/>
        </w:rPr>
        <w:t>) </w:t>
      </w:r>
      <w:r w:rsidRPr="000D3363">
        <w:rPr>
          <w:rFonts w:ascii="Times New Roman" w:hAnsi="Times New Roman" w:cs="Times New Roman"/>
          <w:color w:val="000000" w:themeColor="text1"/>
          <w:spacing w:val="-2"/>
          <w:sz w:val="28"/>
          <w:szCs w:val="28"/>
        </w:rPr>
        <w:t>izstrādā ieteikumus korupcijas novēršanai un apkarošanai publisk</w:t>
      </w:r>
      <w:r w:rsidR="000D3363" w:rsidRPr="000D3363">
        <w:rPr>
          <w:rFonts w:ascii="Times New Roman" w:hAnsi="Times New Roman" w:cs="Times New Roman"/>
          <w:color w:val="000000" w:themeColor="text1"/>
          <w:spacing w:val="-2"/>
          <w:sz w:val="28"/>
          <w:szCs w:val="28"/>
        </w:rPr>
        <w:t>ā</w:t>
      </w:r>
      <w:r w:rsidRPr="000D3363">
        <w:rPr>
          <w:rFonts w:ascii="Times New Roman" w:hAnsi="Times New Roman" w:cs="Times New Roman"/>
          <w:color w:val="000000" w:themeColor="text1"/>
          <w:spacing w:val="-2"/>
          <w:sz w:val="28"/>
          <w:szCs w:val="28"/>
        </w:rPr>
        <w:t>s personas institūcijās;</w:t>
      </w:r>
    </w:p>
    <w:p w14:paraId="239F895E" w14:textId="6ADA39C2" w:rsidR="003D3A71" w:rsidRPr="000D3363"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0D3363">
        <w:rPr>
          <w:rFonts w:ascii="Times New Roman" w:eastAsia="Times New Roman" w:hAnsi="Times New Roman" w:cs="Times New Roman"/>
          <w:color w:val="000000" w:themeColor="text1"/>
          <w:spacing w:val="-2"/>
          <w:sz w:val="28"/>
          <w:szCs w:val="28"/>
          <w:lang w:eastAsia="lv-LV"/>
        </w:rPr>
        <w:t>9</w:t>
      </w:r>
      <w:r w:rsidR="00AD5F12" w:rsidRPr="000D3363">
        <w:rPr>
          <w:rFonts w:ascii="Times New Roman" w:eastAsia="Times New Roman" w:hAnsi="Times New Roman" w:cs="Times New Roman"/>
          <w:color w:val="000000" w:themeColor="text1"/>
          <w:spacing w:val="-2"/>
          <w:sz w:val="28"/>
          <w:szCs w:val="28"/>
          <w:lang w:eastAsia="lv-LV"/>
        </w:rPr>
        <w:t>) </w:t>
      </w:r>
      <w:r w:rsidRPr="000D3363">
        <w:rPr>
          <w:rFonts w:ascii="Times New Roman" w:eastAsia="Times New Roman" w:hAnsi="Times New Roman" w:cs="Times New Roman"/>
          <w:color w:val="000000" w:themeColor="text1"/>
          <w:spacing w:val="-2"/>
          <w:sz w:val="28"/>
          <w:szCs w:val="28"/>
          <w:lang w:eastAsia="lv-LV"/>
        </w:rPr>
        <w:t>apkopo un analizē citu valstu pieredzi korupcijas novēršanā un apkarošanā;</w:t>
      </w:r>
    </w:p>
    <w:p w14:paraId="239F895F" w14:textId="70D59D48" w:rsidR="003D3A71" w:rsidRPr="000D3363"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0D3363">
        <w:rPr>
          <w:rFonts w:ascii="Times New Roman" w:eastAsia="Times New Roman" w:hAnsi="Times New Roman" w:cs="Times New Roman"/>
          <w:color w:val="000000" w:themeColor="text1"/>
          <w:spacing w:val="-2"/>
          <w:sz w:val="28"/>
          <w:szCs w:val="28"/>
          <w:lang w:eastAsia="lv-LV"/>
        </w:rPr>
        <w:t>10</w:t>
      </w:r>
      <w:r w:rsidR="00AD5F12" w:rsidRPr="000D3363">
        <w:rPr>
          <w:rFonts w:ascii="Times New Roman" w:eastAsia="Times New Roman" w:hAnsi="Times New Roman" w:cs="Times New Roman"/>
          <w:color w:val="000000" w:themeColor="text1"/>
          <w:spacing w:val="-2"/>
          <w:sz w:val="28"/>
          <w:szCs w:val="28"/>
          <w:lang w:eastAsia="lv-LV"/>
        </w:rPr>
        <w:t>) </w:t>
      </w:r>
      <w:r w:rsidRPr="000D3363">
        <w:rPr>
          <w:rFonts w:ascii="Times New Roman" w:eastAsia="Times New Roman" w:hAnsi="Times New Roman" w:cs="Times New Roman"/>
          <w:color w:val="000000" w:themeColor="text1"/>
          <w:spacing w:val="-2"/>
          <w:sz w:val="28"/>
          <w:szCs w:val="28"/>
          <w:lang w:eastAsia="lv-LV"/>
        </w:rPr>
        <w:t xml:space="preserve">analizē normatīvos aktus un normatīvo aktu projektus, ierosina izdarīt </w:t>
      </w:r>
      <w:r w:rsidR="000D3363" w:rsidRPr="000D3363">
        <w:rPr>
          <w:rFonts w:ascii="Times New Roman" w:eastAsia="Times New Roman" w:hAnsi="Times New Roman" w:cs="Times New Roman"/>
          <w:color w:val="000000" w:themeColor="text1"/>
          <w:spacing w:val="-2"/>
          <w:sz w:val="28"/>
          <w:szCs w:val="28"/>
          <w:lang w:eastAsia="lv-LV"/>
        </w:rPr>
        <w:t xml:space="preserve">tajos </w:t>
      </w:r>
      <w:r w:rsidRPr="000D3363">
        <w:rPr>
          <w:rFonts w:ascii="Times New Roman" w:eastAsia="Times New Roman" w:hAnsi="Times New Roman" w:cs="Times New Roman"/>
          <w:color w:val="000000" w:themeColor="text1"/>
          <w:spacing w:val="-2"/>
          <w:sz w:val="28"/>
          <w:szCs w:val="28"/>
          <w:lang w:eastAsia="lv-LV"/>
        </w:rPr>
        <w:t xml:space="preserve">grozījumus, </w:t>
      </w:r>
      <w:r w:rsidR="000D3363" w:rsidRPr="000D3363">
        <w:rPr>
          <w:rFonts w:ascii="Times New Roman" w:eastAsia="Times New Roman" w:hAnsi="Times New Roman" w:cs="Times New Roman"/>
          <w:color w:val="000000" w:themeColor="text1"/>
          <w:spacing w:val="-2"/>
          <w:sz w:val="28"/>
          <w:szCs w:val="28"/>
          <w:lang w:eastAsia="lv-LV"/>
        </w:rPr>
        <w:t xml:space="preserve">kā arī </w:t>
      </w:r>
      <w:r w:rsidRPr="000D3363">
        <w:rPr>
          <w:rFonts w:ascii="Times New Roman" w:eastAsia="Times New Roman" w:hAnsi="Times New Roman" w:cs="Times New Roman"/>
          <w:color w:val="000000" w:themeColor="text1"/>
          <w:spacing w:val="-2"/>
          <w:sz w:val="28"/>
          <w:szCs w:val="28"/>
          <w:lang w:eastAsia="lv-LV"/>
        </w:rPr>
        <w:t>iesniedz priekšlikumus jaunu normatīvo aktu projektu izstrādāšanai;</w:t>
      </w:r>
    </w:p>
    <w:p w14:paraId="239F8960" w14:textId="23B09BFE" w:rsidR="003D3A71" w:rsidRPr="000D3363"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0D3363">
        <w:rPr>
          <w:rFonts w:ascii="Times New Roman" w:eastAsia="Times New Roman" w:hAnsi="Times New Roman" w:cs="Times New Roman"/>
          <w:color w:val="000000" w:themeColor="text1"/>
          <w:spacing w:val="-2"/>
          <w:sz w:val="28"/>
          <w:szCs w:val="28"/>
          <w:lang w:eastAsia="lv-LV"/>
        </w:rPr>
        <w:lastRenderedPageBreak/>
        <w:t>11</w:t>
      </w:r>
      <w:r w:rsidR="00AD5F12" w:rsidRPr="000D3363">
        <w:rPr>
          <w:rFonts w:ascii="Times New Roman" w:eastAsia="Times New Roman" w:hAnsi="Times New Roman" w:cs="Times New Roman"/>
          <w:color w:val="000000" w:themeColor="text1"/>
          <w:spacing w:val="-2"/>
          <w:sz w:val="28"/>
          <w:szCs w:val="28"/>
          <w:lang w:eastAsia="lv-LV"/>
        </w:rPr>
        <w:t>) </w:t>
      </w:r>
      <w:r w:rsidRPr="000D3363">
        <w:rPr>
          <w:rFonts w:ascii="Times New Roman" w:eastAsia="Times New Roman" w:hAnsi="Times New Roman" w:cs="Times New Roman"/>
          <w:color w:val="000000" w:themeColor="text1"/>
          <w:spacing w:val="-2"/>
          <w:sz w:val="28"/>
          <w:szCs w:val="28"/>
          <w:lang w:eastAsia="lv-LV"/>
        </w:rPr>
        <w:t>veic sabiedriskās domas izpēti un analīzi;</w:t>
      </w:r>
    </w:p>
    <w:p w14:paraId="239F8961" w14:textId="1753CB7F" w:rsidR="00E7751D" w:rsidRPr="000D3363" w:rsidRDefault="00E7751D" w:rsidP="00B67D98">
      <w:pPr>
        <w:shd w:val="clear" w:color="auto" w:fill="FFFFFF"/>
        <w:spacing w:after="0" w:line="240" w:lineRule="auto"/>
        <w:ind w:firstLine="709"/>
        <w:jc w:val="both"/>
        <w:rPr>
          <w:rFonts w:ascii="Times New Roman" w:hAnsi="Times New Roman" w:cs="Times New Roman"/>
          <w:color w:val="000000" w:themeColor="text1"/>
          <w:spacing w:val="-2"/>
          <w:sz w:val="28"/>
          <w:szCs w:val="28"/>
        </w:rPr>
      </w:pPr>
      <w:r w:rsidRPr="000D3363">
        <w:rPr>
          <w:rFonts w:ascii="Times New Roman" w:hAnsi="Times New Roman" w:cs="Times New Roman"/>
          <w:color w:val="000000" w:themeColor="text1"/>
          <w:spacing w:val="-2"/>
          <w:sz w:val="28"/>
          <w:szCs w:val="28"/>
        </w:rPr>
        <w:t>12</w:t>
      </w:r>
      <w:r w:rsidR="00AD5F12" w:rsidRPr="000D3363">
        <w:rPr>
          <w:rFonts w:ascii="Times New Roman" w:hAnsi="Times New Roman" w:cs="Times New Roman"/>
          <w:color w:val="000000" w:themeColor="text1"/>
          <w:spacing w:val="-2"/>
          <w:sz w:val="28"/>
          <w:szCs w:val="28"/>
        </w:rPr>
        <w:t>) </w:t>
      </w:r>
      <w:r w:rsidRPr="000D3363">
        <w:rPr>
          <w:rFonts w:ascii="Times New Roman" w:hAnsi="Times New Roman" w:cs="Times New Roman"/>
          <w:color w:val="000000" w:themeColor="text1"/>
          <w:spacing w:val="-2"/>
          <w:sz w:val="28"/>
          <w:szCs w:val="28"/>
        </w:rPr>
        <w:t>izglīto sabiedrību korupcijas novēršanas un apkarošanas jomā;</w:t>
      </w:r>
    </w:p>
    <w:p w14:paraId="239F8962" w14:textId="4F333DE7"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0D3363">
        <w:rPr>
          <w:rFonts w:ascii="Times New Roman" w:eastAsia="Times New Roman" w:hAnsi="Times New Roman" w:cs="Times New Roman"/>
          <w:color w:val="000000" w:themeColor="text1"/>
          <w:spacing w:val="-2"/>
          <w:sz w:val="28"/>
          <w:szCs w:val="28"/>
          <w:lang w:eastAsia="lv-LV"/>
        </w:rPr>
        <w:t>13</w:t>
      </w:r>
      <w:r w:rsidR="00AD5F12" w:rsidRPr="000D3363">
        <w:rPr>
          <w:rFonts w:ascii="Times New Roman" w:eastAsia="Times New Roman" w:hAnsi="Times New Roman" w:cs="Times New Roman"/>
          <w:color w:val="000000" w:themeColor="text1"/>
          <w:spacing w:val="-2"/>
          <w:sz w:val="28"/>
          <w:szCs w:val="28"/>
          <w:lang w:eastAsia="lv-LV"/>
        </w:rPr>
        <w:t>) </w:t>
      </w:r>
      <w:r w:rsidRPr="000D3363">
        <w:rPr>
          <w:rFonts w:ascii="Times New Roman" w:eastAsia="Times New Roman" w:hAnsi="Times New Roman" w:cs="Times New Roman"/>
          <w:color w:val="000000" w:themeColor="text1"/>
          <w:spacing w:val="-2"/>
          <w:sz w:val="28"/>
          <w:szCs w:val="28"/>
          <w:lang w:eastAsia="lv-LV"/>
        </w:rPr>
        <w:t>informē sabiedrību par korupcijas attīstības tendencēm un atklātajiem korupcijas gadījumiem, kā arī par veiktajiem pasākumiem korupcijas novēršanai un apkarošanai</w:t>
      </w:r>
      <w:r w:rsidRPr="002C21C5">
        <w:rPr>
          <w:rFonts w:ascii="Times New Roman" w:eastAsia="Times New Roman" w:hAnsi="Times New Roman" w:cs="Times New Roman"/>
          <w:color w:val="000000" w:themeColor="text1"/>
          <w:sz w:val="28"/>
          <w:szCs w:val="28"/>
          <w:lang w:eastAsia="lv-LV"/>
        </w:rPr>
        <w:t>;</w:t>
      </w:r>
    </w:p>
    <w:p w14:paraId="239F8963" w14:textId="41B730A3"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E7751D" w:rsidRPr="002C21C5">
        <w:rPr>
          <w:rFonts w:ascii="Times New Roman" w:eastAsia="Times New Roman" w:hAnsi="Times New Roman" w:cs="Times New Roman"/>
          <w:color w:val="000000" w:themeColor="text1"/>
          <w:sz w:val="28"/>
          <w:szCs w:val="28"/>
          <w:lang w:eastAsia="lv-LV"/>
        </w:rPr>
        <w:t>4</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atbilstoši kompetencei izvērtē citu institūciju veikto pārbaužu saturu un rezultātus;</w:t>
      </w:r>
    </w:p>
    <w:p w14:paraId="239F8964" w14:textId="7BE783F5"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E7751D" w:rsidRPr="002C21C5">
        <w:rPr>
          <w:rFonts w:ascii="Times New Roman" w:eastAsia="Times New Roman" w:hAnsi="Times New Roman" w:cs="Times New Roman"/>
          <w:color w:val="000000" w:themeColor="text1"/>
          <w:sz w:val="28"/>
          <w:szCs w:val="28"/>
          <w:lang w:eastAsia="lv-LV"/>
        </w:rPr>
        <w:t>5</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 xml:space="preserve">likumā </w:t>
      </w:r>
      <w:r w:rsidR="002C21C5">
        <w:rPr>
          <w:rFonts w:ascii="Times New Roman" w:eastAsia="Times New Roman" w:hAnsi="Times New Roman" w:cs="Times New Roman"/>
          <w:color w:val="000000" w:themeColor="text1"/>
          <w:sz w:val="28"/>
          <w:szCs w:val="28"/>
          <w:lang w:eastAsia="lv-LV"/>
        </w:rPr>
        <w:t>"</w:t>
      </w:r>
      <w:r w:rsidRPr="002C21C5">
        <w:rPr>
          <w:rFonts w:ascii="Times New Roman" w:eastAsia="Times New Roman" w:hAnsi="Times New Roman" w:cs="Times New Roman"/>
          <w:color w:val="000000" w:themeColor="text1"/>
          <w:sz w:val="28"/>
          <w:szCs w:val="28"/>
          <w:lang w:eastAsia="lv-LV"/>
        </w:rPr>
        <w:t>Par interešu konflikta novēršanu valsts amatpersonu darbībā</w:t>
      </w:r>
      <w:r w:rsidR="002C21C5">
        <w:rPr>
          <w:rFonts w:ascii="Times New Roman" w:eastAsia="Times New Roman" w:hAnsi="Times New Roman" w:cs="Times New Roman"/>
          <w:color w:val="000000" w:themeColor="text1"/>
          <w:sz w:val="28"/>
          <w:szCs w:val="28"/>
          <w:lang w:eastAsia="lv-LV"/>
        </w:rPr>
        <w:t>"</w:t>
      </w:r>
      <w:r w:rsidRPr="002C21C5">
        <w:rPr>
          <w:rFonts w:ascii="Times New Roman" w:eastAsia="Times New Roman" w:hAnsi="Times New Roman" w:cs="Times New Roman"/>
          <w:color w:val="000000" w:themeColor="text1"/>
          <w:sz w:val="28"/>
          <w:szCs w:val="28"/>
          <w:lang w:eastAsia="lv-LV"/>
        </w:rPr>
        <w:t xml:space="preserve"> noteiktajā apjomā pārbauda valsts amatpersonu deklarācijas.</w:t>
      </w:r>
    </w:p>
    <w:p w14:paraId="239F8965" w14:textId="77777777" w:rsidR="00E7751D" w:rsidRPr="002C21C5" w:rsidRDefault="00E7751D"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bookmarkStart w:id="17" w:name="p8"/>
      <w:bookmarkStart w:id="18" w:name="p-34228"/>
      <w:bookmarkEnd w:id="17"/>
      <w:bookmarkEnd w:id="18"/>
    </w:p>
    <w:p w14:paraId="239F8966" w14:textId="28D18543" w:rsidR="003D3A71" w:rsidRPr="002C21C5" w:rsidRDefault="00E7751D"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13</w:t>
      </w:r>
      <w:r w:rsid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003D3A71" w:rsidRPr="002C21C5">
        <w:rPr>
          <w:rFonts w:ascii="Times New Roman" w:eastAsia="Times New Roman" w:hAnsi="Times New Roman" w:cs="Times New Roman"/>
          <w:b/>
          <w:bCs/>
          <w:color w:val="000000" w:themeColor="text1"/>
          <w:sz w:val="28"/>
          <w:szCs w:val="28"/>
          <w:lang w:eastAsia="lv-LV"/>
        </w:rPr>
        <w:t>Biroja funkcijas korupcijas apkarošanā</w:t>
      </w:r>
    </w:p>
    <w:p w14:paraId="239F8967" w14:textId="4E46DEF3"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Birojs korupcijas apkarošanā pilda šādas funkcijas:</w:t>
      </w:r>
    </w:p>
    <w:p w14:paraId="239F8968" w14:textId="415C778D"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likumā noteiktajos gadījumos sauc valsts amatpersonas pie adminis</w:t>
      </w:r>
      <w:r w:rsidR="000D3363">
        <w:rPr>
          <w:rFonts w:ascii="Times New Roman" w:eastAsia="Times New Roman" w:hAnsi="Times New Roman" w:cs="Times New Roman"/>
          <w:color w:val="000000" w:themeColor="text1"/>
          <w:sz w:val="28"/>
          <w:szCs w:val="28"/>
          <w:lang w:eastAsia="lv-LV"/>
        </w:rPr>
        <w:softHyphen/>
      </w:r>
      <w:r w:rsidRPr="002C21C5">
        <w:rPr>
          <w:rFonts w:ascii="Times New Roman" w:eastAsia="Times New Roman" w:hAnsi="Times New Roman" w:cs="Times New Roman"/>
          <w:color w:val="000000" w:themeColor="text1"/>
          <w:sz w:val="28"/>
          <w:szCs w:val="28"/>
          <w:lang w:eastAsia="lv-LV"/>
        </w:rPr>
        <w:t>tratīvās atbildības un piemēro sodus par administratīv</w:t>
      </w:r>
      <w:r w:rsidR="000D3363">
        <w:rPr>
          <w:rFonts w:ascii="Times New Roman" w:eastAsia="Times New Roman" w:hAnsi="Times New Roman" w:cs="Times New Roman"/>
          <w:color w:val="000000" w:themeColor="text1"/>
          <w:sz w:val="28"/>
          <w:szCs w:val="28"/>
          <w:lang w:eastAsia="lv-LV"/>
        </w:rPr>
        <w:t>aj</w:t>
      </w:r>
      <w:r w:rsidRPr="002C21C5">
        <w:rPr>
          <w:rFonts w:ascii="Times New Roman" w:eastAsia="Times New Roman" w:hAnsi="Times New Roman" w:cs="Times New Roman"/>
          <w:color w:val="000000" w:themeColor="text1"/>
          <w:sz w:val="28"/>
          <w:szCs w:val="28"/>
          <w:lang w:eastAsia="lv-LV"/>
        </w:rPr>
        <w:t>iem pārkāpumiem korupcijas novēršanas jomā;</w:t>
      </w:r>
    </w:p>
    <w:p w14:paraId="239F8969" w14:textId="528C69F2"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veic izmeklēšanu un operatīvo darbību, lai atklātu Krimināllikumā paredzētos noziedzīgos nodarījumus valsts institūciju dienestā, ja tie ir saistīti ar korupciju.</w:t>
      </w:r>
    </w:p>
    <w:p w14:paraId="239F896A" w14:textId="354313DA"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Ar likumu noteiktajiem citiem operatīvās darbības subjektiem ir pienā</w:t>
      </w:r>
      <w:r w:rsidR="00DD5BF4">
        <w:rPr>
          <w:rFonts w:ascii="Times New Roman" w:eastAsia="Times New Roman" w:hAnsi="Times New Roman" w:cs="Times New Roman"/>
          <w:color w:val="000000" w:themeColor="text1"/>
          <w:sz w:val="28"/>
          <w:szCs w:val="28"/>
          <w:lang w:eastAsia="lv-LV"/>
        </w:rPr>
        <w:softHyphen/>
      </w:r>
      <w:r w:rsidRPr="002C21C5">
        <w:rPr>
          <w:rFonts w:ascii="Times New Roman" w:eastAsia="Times New Roman" w:hAnsi="Times New Roman" w:cs="Times New Roman"/>
          <w:color w:val="000000" w:themeColor="text1"/>
          <w:sz w:val="28"/>
          <w:szCs w:val="28"/>
          <w:lang w:eastAsia="lv-LV"/>
        </w:rPr>
        <w:t>kums pēc Biroja pieprasījuma nodrošināt Biroja funkciju izpildei nepieciešamo operatīvās darbības pasākumu veikšanu sevišķajā veidā.</w:t>
      </w:r>
    </w:p>
    <w:p w14:paraId="239F896B" w14:textId="77777777" w:rsidR="00E7751D" w:rsidRPr="002C21C5" w:rsidRDefault="00E7751D" w:rsidP="00B67D98">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lv-LV"/>
        </w:rPr>
      </w:pPr>
      <w:bookmarkStart w:id="19" w:name="p9"/>
      <w:bookmarkStart w:id="20" w:name="p-34229"/>
      <w:bookmarkEnd w:id="19"/>
      <w:bookmarkEnd w:id="20"/>
    </w:p>
    <w:p w14:paraId="6FC74DED" w14:textId="110FC8B2" w:rsidR="0039274C" w:rsidRPr="000D3363" w:rsidRDefault="00A00002" w:rsidP="00B67D98">
      <w:pPr>
        <w:shd w:val="clear" w:color="auto" w:fill="FFFFFF"/>
        <w:spacing w:after="0" w:line="240" w:lineRule="auto"/>
        <w:ind w:firstLine="709"/>
        <w:jc w:val="both"/>
        <w:rPr>
          <w:rFonts w:ascii="Times New Roman" w:eastAsia="Times New Roman" w:hAnsi="Times New Roman" w:cs="Times New Roman"/>
          <w:b/>
          <w:bCs/>
          <w:color w:val="000000" w:themeColor="text1"/>
          <w:spacing w:val="-2"/>
          <w:sz w:val="28"/>
          <w:szCs w:val="28"/>
          <w:lang w:eastAsia="lv-LV"/>
        </w:rPr>
      </w:pPr>
      <w:hyperlink r:id="rId8" w:anchor="p9" w:tgtFrame="_blank" w:history="1">
        <w:r w:rsidR="00E7751D" w:rsidRPr="000D3363">
          <w:rPr>
            <w:rFonts w:ascii="Times New Roman" w:eastAsia="Times New Roman" w:hAnsi="Times New Roman" w:cs="Times New Roman"/>
            <w:b/>
            <w:bCs/>
            <w:color w:val="000000" w:themeColor="text1"/>
            <w:sz w:val="28"/>
            <w:szCs w:val="28"/>
            <w:lang w:eastAsia="lv-LV"/>
          </w:rPr>
          <w:t>14</w:t>
        </w:r>
        <w:r w:rsidR="002C21C5" w:rsidRPr="000D3363">
          <w:rPr>
            <w:rFonts w:ascii="Times New Roman" w:eastAsia="Times New Roman" w:hAnsi="Times New Roman" w:cs="Times New Roman"/>
            <w:b/>
            <w:bCs/>
            <w:color w:val="000000" w:themeColor="text1"/>
            <w:sz w:val="28"/>
            <w:szCs w:val="28"/>
            <w:lang w:eastAsia="lv-LV"/>
          </w:rPr>
          <w:t>. p</w:t>
        </w:r>
        <w:r w:rsidR="003D3A71" w:rsidRPr="000D3363">
          <w:rPr>
            <w:rFonts w:ascii="Times New Roman" w:eastAsia="Times New Roman" w:hAnsi="Times New Roman" w:cs="Times New Roman"/>
            <w:b/>
            <w:bCs/>
            <w:color w:val="000000" w:themeColor="text1"/>
            <w:sz w:val="28"/>
            <w:szCs w:val="28"/>
            <w:lang w:eastAsia="lv-LV"/>
          </w:rPr>
          <w:t>ants</w:t>
        </w:r>
      </w:hyperlink>
      <w:r w:rsidR="003D3A71" w:rsidRPr="000D3363">
        <w:rPr>
          <w:rFonts w:ascii="Times New Roman" w:eastAsia="Times New Roman" w:hAnsi="Times New Roman" w:cs="Times New Roman"/>
          <w:b/>
          <w:bCs/>
          <w:color w:val="000000" w:themeColor="text1"/>
          <w:sz w:val="28"/>
          <w:szCs w:val="28"/>
          <w:lang w:eastAsia="lv-LV"/>
        </w:rPr>
        <w:t>.</w:t>
      </w:r>
      <w:r w:rsidR="003027C8">
        <w:rPr>
          <w:rFonts w:ascii="Times New Roman" w:eastAsia="Times New Roman" w:hAnsi="Times New Roman" w:cs="Times New Roman"/>
          <w:b/>
          <w:bCs/>
          <w:color w:val="000000" w:themeColor="text1"/>
          <w:sz w:val="28"/>
          <w:szCs w:val="28"/>
          <w:lang w:eastAsia="lv-LV"/>
        </w:rPr>
        <w:t> </w:t>
      </w:r>
      <w:r w:rsidR="003D3A71" w:rsidRPr="000D3363">
        <w:rPr>
          <w:rFonts w:ascii="Times New Roman" w:eastAsia="Times New Roman" w:hAnsi="Times New Roman" w:cs="Times New Roman"/>
          <w:b/>
          <w:bCs/>
          <w:color w:val="000000" w:themeColor="text1"/>
          <w:sz w:val="28"/>
          <w:szCs w:val="28"/>
          <w:lang w:eastAsia="lv-LV"/>
        </w:rPr>
        <w:t>Biroja funkcijas politisko organizāciju (partiju</w:t>
      </w:r>
      <w:r w:rsidR="00AD5F12" w:rsidRPr="000D3363">
        <w:rPr>
          <w:rFonts w:ascii="Times New Roman" w:eastAsia="Times New Roman" w:hAnsi="Times New Roman" w:cs="Times New Roman"/>
          <w:b/>
          <w:bCs/>
          <w:color w:val="000000" w:themeColor="text1"/>
          <w:sz w:val="28"/>
          <w:szCs w:val="28"/>
          <w:lang w:eastAsia="lv-LV"/>
        </w:rPr>
        <w:t>)</w:t>
      </w:r>
      <w:r w:rsidR="0039274C" w:rsidRPr="000D3363">
        <w:rPr>
          <w:rFonts w:ascii="Times New Roman" w:eastAsia="Times New Roman" w:hAnsi="Times New Roman" w:cs="Times New Roman"/>
          <w:b/>
          <w:bCs/>
          <w:color w:val="000000" w:themeColor="text1"/>
          <w:sz w:val="28"/>
          <w:szCs w:val="28"/>
          <w:lang w:eastAsia="lv-LV"/>
        </w:rPr>
        <w:t xml:space="preserve"> </w:t>
      </w:r>
      <w:r w:rsidR="003D3A71" w:rsidRPr="000D3363">
        <w:rPr>
          <w:rFonts w:ascii="Times New Roman" w:eastAsia="Times New Roman" w:hAnsi="Times New Roman" w:cs="Times New Roman"/>
          <w:b/>
          <w:bCs/>
          <w:color w:val="000000" w:themeColor="text1"/>
          <w:sz w:val="28"/>
          <w:szCs w:val="28"/>
          <w:lang w:eastAsia="lv-LV"/>
        </w:rPr>
        <w:t>un to apvienību</w:t>
      </w:r>
      <w:r w:rsidR="003D3A71" w:rsidRPr="000D3363">
        <w:rPr>
          <w:rFonts w:ascii="Times New Roman" w:eastAsia="Times New Roman" w:hAnsi="Times New Roman" w:cs="Times New Roman"/>
          <w:b/>
          <w:bCs/>
          <w:color w:val="000000" w:themeColor="text1"/>
          <w:spacing w:val="-2"/>
          <w:sz w:val="28"/>
          <w:szCs w:val="28"/>
          <w:lang w:eastAsia="lv-LV"/>
        </w:rPr>
        <w:t xml:space="preserve"> finansēšanas noteikumu izpildes kontrolē</w:t>
      </w:r>
    </w:p>
    <w:p w14:paraId="239F896C" w14:textId="282AB0EE"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0D3363">
        <w:rPr>
          <w:rFonts w:ascii="Times New Roman" w:eastAsia="Times New Roman" w:hAnsi="Times New Roman" w:cs="Times New Roman"/>
          <w:color w:val="000000" w:themeColor="text1"/>
          <w:spacing w:val="-2"/>
          <w:sz w:val="28"/>
          <w:szCs w:val="28"/>
          <w:lang w:eastAsia="lv-LV"/>
        </w:rPr>
        <w:t>Birojs, kontrolējot politisko organizāciju (partiju</w:t>
      </w:r>
      <w:r w:rsidR="00AD5F12" w:rsidRPr="000D3363">
        <w:rPr>
          <w:rFonts w:ascii="Times New Roman" w:eastAsia="Times New Roman" w:hAnsi="Times New Roman" w:cs="Times New Roman"/>
          <w:color w:val="000000" w:themeColor="text1"/>
          <w:spacing w:val="-2"/>
          <w:sz w:val="28"/>
          <w:szCs w:val="28"/>
          <w:lang w:eastAsia="lv-LV"/>
        </w:rPr>
        <w:t>)</w:t>
      </w:r>
      <w:r w:rsidR="0039274C" w:rsidRPr="000D3363">
        <w:rPr>
          <w:rFonts w:ascii="Times New Roman" w:eastAsia="Times New Roman" w:hAnsi="Times New Roman" w:cs="Times New Roman"/>
          <w:color w:val="000000" w:themeColor="text1"/>
          <w:spacing w:val="-2"/>
          <w:sz w:val="28"/>
          <w:szCs w:val="28"/>
          <w:lang w:eastAsia="lv-LV"/>
        </w:rPr>
        <w:t xml:space="preserve"> </w:t>
      </w:r>
      <w:r w:rsidRPr="000D3363">
        <w:rPr>
          <w:rFonts w:ascii="Times New Roman" w:eastAsia="Times New Roman" w:hAnsi="Times New Roman" w:cs="Times New Roman"/>
          <w:color w:val="000000" w:themeColor="text1"/>
          <w:spacing w:val="-2"/>
          <w:sz w:val="28"/>
          <w:szCs w:val="28"/>
          <w:lang w:eastAsia="lv-LV"/>
        </w:rPr>
        <w:t>un to apvienību finan</w:t>
      </w:r>
      <w:r w:rsidR="000D3363">
        <w:rPr>
          <w:rFonts w:ascii="Times New Roman" w:eastAsia="Times New Roman" w:hAnsi="Times New Roman" w:cs="Times New Roman"/>
          <w:color w:val="000000" w:themeColor="text1"/>
          <w:spacing w:val="-2"/>
          <w:sz w:val="28"/>
          <w:szCs w:val="28"/>
          <w:lang w:eastAsia="lv-LV"/>
        </w:rPr>
        <w:softHyphen/>
      </w:r>
      <w:r w:rsidRPr="000D3363">
        <w:rPr>
          <w:rFonts w:ascii="Times New Roman" w:eastAsia="Times New Roman" w:hAnsi="Times New Roman" w:cs="Times New Roman"/>
          <w:color w:val="000000" w:themeColor="text1"/>
          <w:spacing w:val="-2"/>
          <w:sz w:val="28"/>
          <w:szCs w:val="28"/>
          <w:lang w:eastAsia="lv-LV"/>
        </w:rPr>
        <w:t xml:space="preserve">sēšanas </w:t>
      </w:r>
      <w:r w:rsidRPr="002C21C5">
        <w:rPr>
          <w:rFonts w:ascii="Times New Roman" w:eastAsia="Times New Roman" w:hAnsi="Times New Roman" w:cs="Times New Roman"/>
          <w:color w:val="000000" w:themeColor="text1"/>
          <w:sz w:val="28"/>
          <w:szCs w:val="28"/>
          <w:lang w:eastAsia="lv-LV"/>
        </w:rPr>
        <w:t>noteikumu izpildi, veic šādas funkcijas:</w:t>
      </w:r>
    </w:p>
    <w:p w14:paraId="239F896D" w14:textId="50F674B3"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kontrolē Politisko organizāciju (partiju</w:t>
      </w:r>
      <w:r w:rsidR="00AD5F12">
        <w:rPr>
          <w:rFonts w:ascii="Times New Roman" w:eastAsia="Times New Roman" w:hAnsi="Times New Roman" w:cs="Times New Roman"/>
          <w:color w:val="000000" w:themeColor="text1"/>
          <w:sz w:val="28"/>
          <w:szCs w:val="28"/>
          <w:lang w:eastAsia="lv-LV"/>
        </w:rPr>
        <w:t>)</w:t>
      </w:r>
      <w:r w:rsidR="0039274C">
        <w:rPr>
          <w:rFonts w:ascii="Times New Roman" w:eastAsia="Times New Roman" w:hAnsi="Times New Roman" w:cs="Times New Roman"/>
          <w:color w:val="000000" w:themeColor="text1"/>
          <w:sz w:val="28"/>
          <w:szCs w:val="28"/>
          <w:lang w:eastAsia="lv-LV"/>
        </w:rPr>
        <w:t xml:space="preserve"> </w:t>
      </w:r>
      <w:r w:rsidRPr="002C21C5">
        <w:rPr>
          <w:rFonts w:ascii="Times New Roman" w:eastAsia="Times New Roman" w:hAnsi="Times New Roman" w:cs="Times New Roman"/>
          <w:color w:val="000000" w:themeColor="text1"/>
          <w:sz w:val="28"/>
          <w:szCs w:val="28"/>
          <w:lang w:eastAsia="lv-LV"/>
        </w:rPr>
        <w:t>finansēšanas likuma izpildi;</w:t>
      </w:r>
    </w:p>
    <w:p w14:paraId="239F896E" w14:textId="38DD985B"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likumā noteiktajos gadījumos sauc vainīgās personas pie adminis</w:t>
      </w:r>
      <w:r w:rsidR="000D3363">
        <w:rPr>
          <w:rFonts w:ascii="Times New Roman" w:eastAsia="Times New Roman" w:hAnsi="Times New Roman" w:cs="Times New Roman"/>
          <w:color w:val="000000" w:themeColor="text1"/>
          <w:sz w:val="28"/>
          <w:szCs w:val="28"/>
          <w:lang w:eastAsia="lv-LV"/>
        </w:rPr>
        <w:softHyphen/>
      </w:r>
      <w:r w:rsidRPr="002C21C5">
        <w:rPr>
          <w:rFonts w:ascii="Times New Roman" w:eastAsia="Times New Roman" w:hAnsi="Times New Roman" w:cs="Times New Roman"/>
          <w:color w:val="000000" w:themeColor="text1"/>
          <w:sz w:val="28"/>
          <w:szCs w:val="28"/>
          <w:lang w:eastAsia="lv-LV"/>
        </w:rPr>
        <w:t>tratīvās atbildības un piemēro sodus;</w:t>
      </w:r>
    </w:p>
    <w:p w14:paraId="239F896F" w14:textId="22D81D2F"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3</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veic izmeklēšanu un operatīvo darbību, lai atklātu Krimināllikumā paredzētos noziedzīgos nodarījumus, ja tie saistīti ar politisko organizāciju (partiju</w:t>
      </w:r>
      <w:r w:rsidR="00AD5F12">
        <w:rPr>
          <w:rFonts w:ascii="Times New Roman" w:eastAsia="Times New Roman" w:hAnsi="Times New Roman" w:cs="Times New Roman"/>
          <w:color w:val="000000" w:themeColor="text1"/>
          <w:sz w:val="28"/>
          <w:szCs w:val="28"/>
          <w:lang w:eastAsia="lv-LV"/>
        </w:rPr>
        <w:t>)</w:t>
      </w:r>
      <w:r w:rsidR="0039274C">
        <w:rPr>
          <w:rFonts w:ascii="Times New Roman" w:eastAsia="Times New Roman" w:hAnsi="Times New Roman" w:cs="Times New Roman"/>
          <w:color w:val="000000" w:themeColor="text1"/>
          <w:sz w:val="28"/>
          <w:szCs w:val="28"/>
          <w:lang w:eastAsia="lv-LV"/>
        </w:rPr>
        <w:t xml:space="preserve"> </w:t>
      </w:r>
      <w:r w:rsidRPr="002C21C5">
        <w:rPr>
          <w:rFonts w:ascii="Times New Roman" w:eastAsia="Times New Roman" w:hAnsi="Times New Roman" w:cs="Times New Roman"/>
          <w:color w:val="000000" w:themeColor="text1"/>
          <w:sz w:val="28"/>
          <w:szCs w:val="28"/>
          <w:lang w:eastAsia="lv-LV"/>
        </w:rPr>
        <w:t>un to apvienību finansēšanas noteikumu pārkāpumu un ja saskaņā ar likumu tie nav valsts drošības iestāžu kompetencē;</w:t>
      </w:r>
    </w:p>
    <w:p w14:paraId="239F8970" w14:textId="46E67BE5"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4</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atbilstoši kompetencei pārbauda sūdzības un iesniegumus, kā arī veic Valsts prezidenta, Saeimas, Ministru kabineta un ģenerālprokurora ierosinātās pārbaudes;</w:t>
      </w:r>
    </w:p>
    <w:p w14:paraId="239F8971" w14:textId="13633DEF"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0D3363">
        <w:rPr>
          <w:rFonts w:ascii="Times New Roman" w:eastAsia="Times New Roman" w:hAnsi="Times New Roman" w:cs="Times New Roman"/>
          <w:color w:val="000000" w:themeColor="text1"/>
          <w:spacing w:val="-2"/>
          <w:sz w:val="28"/>
          <w:szCs w:val="28"/>
          <w:lang w:eastAsia="lv-LV"/>
        </w:rPr>
        <w:t>5</w:t>
      </w:r>
      <w:r w:rsidR="00AD5F12" w:rsidRPr="000D3363">
        <w:rPr>
          <w:rFonts w:ascii="Times New Roman" w:eastAsia="Times New Roman" w:hAnsi="Times New Roman" w:cs="Times New Roman"/>
          <w:color w:val="000000" w:themeColor="text1"/>
          <w:spacing w:val="-2"/>
          <w:sz w:val="28"/>
          <w:szCs w:val="28"/>
          <w:lang w:eastAsia="lv-LV"/>
        </w:rPr>
        <w:t>) </w:t>
      </w:r>
      <w:r w:rsidRPr="000D3363">
        <w:rPr>
          <w:rFonts w:ascii="Times New Roman" w:eastAsia="Times New Roman" w:hAnsi="Times New Roman" w:cs="Times New Roman"/>
          <w:color w:val="000000" w:themeColor="text1"/>
          <w:spacing w:val="-2"/>
          <w:sz w:val="28"/>
          <w:szCs w:val="28"/>
          <w:lang w:eastAsia="lv-LV"/>
        </w:rPr>
        <w:t>apkopo un analizē sagatavoto informāciju par politisko organizāciju (partiju</w:t>
      </w:r>
      <w:r w:rsidR="00AD5F12" w:rsidRPr="000D3363">
        <w:rPr>
          <w:rFonts w:ascii="Times New Roman" w:eastAsia="Times New Roman" w:hAnsi="Times New Roman" w:cs="Times New Roman"/>
          <w:color w:val="000000" w:themeColor="text1"/>
          <w:spacing w:val="-2"/>
          <w:sz w:val="28"/>
          <w:szCs w:val="28"/>
          <w:lang w:eastAsia="lv-LV"/>
        </w:rPr>
        <w:t>)</w:t>
      </w:r>
      <w:r w:rsidR="0039274C" w:rsidRPr="000D3363">
        <w:rPr>
          <w:rFonts w:ascii="Times New Roman" w:eastAsia="Times New Roman" w:hAnsi="Times New Roman" w:cs="Times New Roman"/>
          <w:color w:val="000000" w:themeColor="text1"/>
          <w:spacing w:val="-2"/>
          <w:sz w:val="28"/>
          <w:szCs w:val="28"/>
          <w:lang w:eastAsia="lv-LV"/>
        </w:rPr>
        <w:t xml:space="preserve"> </w:t>
      </w:r>
      <w:r w:rsidRPr="000D3363">
        <w:rPr>
          <w:rFonts w:ascii="Times New Roman" w:eastAsia="Times New Roman" w:hAnsi="Times New Roman" w:cs="Times New Roman"/>
          <w:color w:val="000000" w:themeColor="text1"/>
          <w:spacing w:val="-2"/>
          <w:sz w:val="28"/>
          <w:szCs w:val="28"/>
          <w:lang w:eastAsia="lv-LV"/>
        </w:rPr>
        <w:t>un to apvienību iesniegtajām finansiālās darbības deklarācijām, konsta</w:t>
      </w:r>
      <w:r w:rsidR="000D3363" w:rsidRPr="000D3363">
        <w:rPr>
          <w:rFonts w:ascii="Times New Roman" w:eastAsia="Times New Roman" w:hAnsi="Times New Roman" w:cs="Times New Roman"/>
          <w:color w:val="000000" w:themeColor="text1"/>
          <w:spacing w:val="-2"/>
          <w:sz w:val="28"/>
          <w:szCs w:val="28"/>
          <w:lang w:eastAsia="lv-LV"/>
        </w:rPr>
        <w:softHyphen/>
      </w:r>
      <w:r w:rsidRPr="000D3363">
        <w:rPr>
          <w:rFonts w:ascii="Times New Roman" w:eastAsia="Times New Roman" w:hAnsi="Times New Roman" w:cs="Times New Roman"/>
          <w:color w:val="000000" w:themeColor="text1"/>
          <w:spacing w:val="-2"/>
          <w:sz w:val="28"/>
          <w:szCs w:val="28"/>
          <w:lang w:eastAsia="lv-LV"/>
        </w:rPr>
        <w:t>tētajiem pārkāpumiem to iesniegšanā un likumā noteikto ierobežojumu neievē</w:t>
      </w:r>
      <w:r w:rsidR="00DD5BF4">
        <w:rPr>
          <w:rFonts w:ascii="Times New Roman" w:eastAsia="Times New Roman" w:hAnsi="Times New Roman" w:cs="Times New Roman"/>
          <w:color w:val="000000" w:themeColor="text1"/>
          <w:spacing w:val="-2"/>
          <w:sz w:val="28"/>
          <w:szCs w:val="28"/>
          <w:lang w:eastAsia="lv-LV"/>
        </w:rPr>
        <w:softHyphen/>
      </w:r>
      <w:r w:rsidRPr="000D3363">
        <w:rPr>
          <w:rFonts w:ascii="Times New Roman" w:eastAsia="Times New Roman" w:hAnsi="Times New Roman" w:cs="Times New Roman"/>
          <w:color w:val="000000" w:themeColor="text1"/>
          <w:spacing w:val="-2"/>
          <w:sz w:val="28"/>
          <w:szCs w:val="28"/>
          <w:lang w:eastAsia="lv-LV"/>
        </w:rPr>
        <w:t>rošanu</w:t>
      </w:r>
      <w:r w:rsidRPr="002C21C5">
        <w:rPr>
          <w:rFonts w:ascii="Times New Roman" w:eastAsia="Times New Roman" w:hAnsi="Times New Roman" w:cs="Times New Roman"/>
          <w:color w:val="000000" w:themeColor="text1"/>
          <w:sz w:val="28"/>
          <w:szCs w:val="28"/>
          <w:lang w:eastAsia="lv-LV"/>
        </w:rPr>
        <w:t>;</w:t>
      </w:r>
    </w:p>
    <w:p w14:paraId="239F8972" w14:textId="777AF574"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6</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 xml:space="preserve">analizē normatīvos aktus un normatīvo aktu projektus, ierosina izdarīt tajos grozījumus, </w:t>
      </w:r>
      <w:r w:rsidR="000D3363" w:rsidRPr="002C21C5">
        <w:rPr>
          <w:rFonts w:ascii="Times New Roman" w:eastAsia="Times New Roman" w:hAnsi="Times New Roman" w:cs="Times New Roman"/>
          <w:color w:val="000000" w:themeColor="text1"/>
          <w:sz w:val="28"/>
          <w:szCs w:val="28"/>
          <w:lang w:eastAsia="lv-LV"/>
        </w:rPr>
        <w:t xml:space="preserve">kā arī </w:t>
      </w:r>
      <w:r w:rsidRPr="002C21C5">
        <w:rPr>
          <w:rFonts w:ascii="Times New Roman" w:eastAsia="Times New Roman" w:hAnsi="Times New Roman" w:cs="Times New Roman"/>
          <w:color w:val="000000" w:themeColor="text1"/>
          <w:sz w:val="28"/>
          <w:szCs w:val="28"/>
          <w:lang w:eastAsia="lv-LV"/>
        </w:rPr>
        <w:t>iesniedz priekšlikumus jaunu normatīvo aktu projektu izstrādāšanai;</w:t>
      </w:r>
    </w:p>
    <w:p w14:paraId="239F8973" w14:textId="47F5A856"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7</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veic sabiedriskās domas izpēti un analīzi;</w:t>
      </w:r>
    </w:p>
    <w:p w14:paraId="239F8974" w14:textId="18E39A80"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lastRenderedPageBreak/>
        <w:t>8</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izglīto sabiedrību politisko organizāciju (partiju</w:t>
      </w:r>
      <w:r w:rsidR="00AD5F12">
        <w:rPr>
          <w:rFonts w:ascii="Times New Roman" w:eastAsia="Times New Roman" w:hAnsi="Times New Roman" w:cs="Times New Roman"/>
          <w:color w:val="000000" w:themeColor="text1"/>
          <w:sz w:val="28"/>
          <w:szCs w:val="28"/>
          <w:lang w:eastAsia="lv-LV"/>
        </w:rPr>
        <w:t>)</w:t>
      </w:r>
      <w:r w:rsidR="0039274C">
        <w:rPr>
          <w:rFonts w:ascii="Times New Roman" w:eastAsia="Times New Roman" w:hAnsi="Times New Roman" w:cs="Times New Roman"/>
          <w:color w:val="000000" w:themeColor="text1"/>
          <w:sz w:val="28"/>
          <w:szCs w:val="28"/>
          <w:lang w:eastAsia="lv-LV"/>
        </w:rPr>
        <w:t xml:space="preserve"> </w:t>
      </w:r>
      <w:r w:rsidRPr="002C21C5">
        <w:rPr>
          <w:rFonts w:ascii="Times New Roman" w:eastAsia="Times New Roman" w:hAnsi="Times New Roman" w:cs="Times New Roman"/>
          <w:color w:val="000000" w:themeColor="text1"/>
          <w:sz w:val="28"/>
          <w:szCs w:val="28"/>
          <w:lang w:eastAsia="lv-LV"/>
        </w:rPr>
        <w:t>un to apvienību finansēšanas jomā;</w:t>
      </w:r>
    </w:p>
    <w:p w14:paraId="239F8975" w14:textId="614BA7E7"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9</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informē sabiedrību par atklātajiem politisko organizāciju (partiju</w:t>
      </w:r>
      <w:r w:rsidR="00AD5F12">
        <w:rPr>
          <w:rFonts w:ascii="Times New Roman" w:eastAsia="Times New Roman" w:hAnsi="Times New Roman" w:cs="Times New Roman"/>
          <w:color w:val="000000" w:themeColor="text1"/>
          <w:sz w:val="28"/>
          <w:szCs w:val="28"/>
          <w:lang w:eastAsia="lv-LV"/>
        </w:rPr>
        <w:t>)</w:t>
      </w:r>
      <w:r w:rsidR="0039274C">
        <w:rPr>
          <w:rFonts w:ascii="Times New Roman" w:eastAsia="Times New Roman" w:hAnsi="Times New Roman" w:cs="Times New Roman"/>
          <w:color w:val="000000" w:themeColor="text1"/>
          <w:sz w:val="28"/>
          <w:szCs w:val="28"/>
          <w:lang w:eastAsia="lv-LV"/>
        </w:rPr>
        <w:t xml:space="preserve"> </w:t>
      </w:r>
      <w:r w:rsidRPr="002C21C5">
        <w:rPr>
          <w:rFonts w:ascii="Times New Roman" w:eastAsia="Times New Roman" w:hAnsi="Times New Roman" w:cs="Times New Roman"/>
          <w:color w:val="000000" w:themeColor="text1"/>
          <w:sz w:val="28"/>
          <w:szCs w:val="28"/>
          <w:lang w:eastAsia="lv-LV"/>
        </w:rPr>
        <w:t>un to apvienību finansēšanas noteikumu pārkāpumiem, kā arī par veiktajiem pasāku</w:t>
      </w:r>
      <w:r w:rsidR="00DD5BF4">
        <w:rPr>
          <w:rFonts w:ascii="Times New Roman" w:eastAsia="Times New Roman" w:hAnsi="Times New Roman" w:cs="Times New Roman"/>
          <w:color w:val="000000" w:themeColor="text1"/>
          <w:sz w:val="28"/>
          <w:szCs w:val="28"/>
          <w:lang w:eastAsia="lv-LV"/>
        </w:rPr>
        <w:softHyphen/>
      </w:r>
      <w:r w:rsidRPr="002C21C5">
        <w:rPr>
          <w:rFonts w:ascii="Times New Roman" w:eastAsia="Times New Roman" w:hAnsi="Times New Roman" w:cs="Times New Roman"/>
          <w:color w:val="000000" w:themeColor="text1"/>
          <w:sz w:val="28"/>
          <w:szCs w:val="28"/>
          <w:lang w:eastAsia="lv-LV"/>
        </w:rPr>
        <w:t>miem to novēršanai.</w:t>
      </w:r>
    </w:p>
    <w:p w14:paraId="239F8976" w14:textId="77777777" w:rsidR="00E7751D" w:rsidRPr="000F1435" w:rsidRDefault="00E7751D" w:rsidP="00B67D98">
      <w:pPr>
        <w:spacing w:after="0" w:line="240" w:lineRule="auto"/>
        <w:ind w:firstLine="709"/>
        <w:jc w:val="both"/>
        <w:rPr>
          <w:rFonts w:ascii="Times New Roman" w:eastAsia="Times New Roman" w:hAnsi="Times New Roman" w:cs="Times New Roman"/>
          <w:iCs/>
          <w:color w:val="000000" w:themeColor="text1"/>
          <w:sz w:val="28"/>
          <w:szCs w:val="28"/>
          <w:lang w:eastAsia="lv-LV"/>
        </w:rPr>
      </w:pPr>
      <w:bookmarkStart w:id="21" w:name="p9.1"/>
      <w:bookmarkStart w:id="22" w:name="p-291689"/>
      <w:bookmarkEnd w:id="21"/>
      <w:bookmarkEnd w:id="22"/>
    </w:p>
    <w:p w14:paraId="239F8977" w14:textId="4B0C6421" w:rsidR="00E7751D" w:rsidRPr="002C21C5" w:rsidRDefault="00E7751D" w:rsidP="00B67D98">
      <w:pPr>
        <w:spacing w:after="0" w:line="240" w:lineRule="auto"/>
        <w:ind w:firstLine="709"/>
        <w:jc w:val="both"/>
        <w:rPr>
          <w:rFonts w:ascii="Times New Roman" w:hAnsi="Times New Roman" w:cs="Times New Roman"/>
          <w:color w:val="000000" w:themeColor="text1"/>
          <w:sz w:val="28"/>
          <w:szCs w:val="28"/>
        </w:rPr>
      </w:pPr>
      <w:r w:rsidRPr="000F1435">
        <w:rPr>
          <w:rFonts w:ascii="Times New Roman Bold" w:eastAsia="Times New Roman" w:hAnsi="Times New Roman Bold" w:cs="Times New Roman"/>
          <w:b/>
          <w:bCs/>
          <w:color w:val="000000" w:themeColor="text1"/>
          <w:spacing w:val="-4"/>
          <w:sz w:val="28"/>
          <w:szCs w:val="28"/>
          <w:lang w:eastAsia="lv-LV"/>
        </w:rPr>
        <w:t>15</w:t>
      </w:r>
      <w:r w:rsidR="00514A59" w:rsidRPr="000F1435">
        <w:rPr>
          <w:rFonts w:ascii="Times New Roman Bold" w:eastAsia="Times New Roman" w:hAnsi="Times New Roman Bold" w:cs="Times New Roman"/>
          <w:b/>
          <w:bCs/>
          <w:color w:val="000000" w:themeColor="text1"/>
          <w:spacing w:val="-4"/>
          <w:sz w:val="28"/>
          <w:szCs w:val="28"/>
          <w:lang w:eastAsia="lv-LV"/>
        </w:rPr>
        <w:t>. </w:t>
      </w:r>
      <w:r w:rsidR="003027C8">
        <w:rPr>
          <w:rFonts w:ascii="Times New Roman Bold" w:eastAsia="Times New Roman" w:hAnsi="Times New Roman Bold" w:cs="Times New Roman"/>
          <w:b/>
          <w:bCs/>
          <w:color w:val="000000" w:themeColor="text1"/>
          <w:spacing w:val="-4"/>
          <w:sz w:val="28"/>
          <w:szCs w:val="28"/>
          <w:lang w:eastAsia="lv-LV"/>
        </w:rPr>
        <w:t>pants. </w:t>
      </w:r>
      <w:r w:rsidRPr="000F1435">
        <w:rPr>
          <w:rFonts w:ascii="Times New Roman Bold" w:hAnsi="Times New Roman Bold" w:cs="Times New Roman"/>
          <w:b/>
          <w:bCs/>
          <w:color w:val="000000" w:themeColor="text1"/>
          <w:spacing w:val="-4"/>
          <w:sz w:val="28"/>
          <w:szCs w:val="28"/>
        </w:rPr>
        <w:t>Biroja funkcijas priekšvēlēšanu aģitācijas un aģitācijas pirms</w:t>
      </w:r>
      <w:r w:rsidRPr="000D3363">
        <w:rPr>
          <w:rFonts w:ascii="Times New Roman Bold" w:hAnsi="Times New Roman Bold" w:cs="Times New Roman"/>
          <w:b/>
          <w:bCs/>
          <w:color w:val="000000" w:themeColor="text1"/>
          <w:spacing w:val="-2"/>
          <w:sz w:val="28"/>
          <w:szCs w:val="28"/>
        </w:rPr>
        <w:t xml:space="preserve"> tautas nobalsošanas, aģitācijas par likuma ierosināšanu vai aģitācijas par Saeimas</w:t>
      </w:r>
      <w:r w:rsidRPr="002C21C5">
        <w:rPr>
          <w:rFonts w:ascii="Times New Roman" w:hAnsi="Times New Roman" w:cs="Times New Roman"/>
          <w:b/>
          <w:bCs/>
          <w:color w:val="000000" w:themeColor="text1"/>
          <w:sz w:val="28"/>
          <w:szCs w:val="28"/>
        </w:rPr>
        <w:t xml:space="preserve"> atsaukšanas ierosināšanu kontrolē</w:t>
      </w:r>
    </w:p>
    <w:p w14:paraId="239F8979" w14:textId="6FADAAAC" w:rsidR="00E7751D" w:rsidRPr="002C21C5" w:rsidRDefault="00E7751D"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Birojs, kontrolējot priekšvēlēšanu aģitācija</w:t>
      </w:r>
      <w:r w:rsidR="000F1435">
        <w:rPr>
          <w:rFonts w:ascii="Times New Roman" w:hAnsi="Times New Roman" w:cs="Times New Roman"/>
          <w:color w:val="000000" w:themeColor="text1"/>
          <w:sz w:val="28"/>
          <w:szCs w:val="28"/>
        </w:rPr>
        <w:t>i</w:t>
      </w:r>
      <w:r w:rsidRPr="002C21C5">
        <w:rPr>
          <w:rFonts w:ascii="Times New Roman" w:hAnsi="Times New Roman" w:cs="Times New Roman"/>
          <w:color w:val="000000" w:themeColor="text1"/>
          <w:sz w:val="28"/>
          <w:szCs w:val="28"/>
        </w:rPr>
        <w:t xml:space="preserve"> </w:t>
      </w:r>
      <w:r w:rsidR="000F1435">
        <w:rPr>
          <w:rFonts w:ascii="Times New Roman" w:hAnsi="Times New Roman" w:cs="Times New Roman"/>
          <w:color w:val="000000" w:themeColor="text1"/>
          <w:sz w:val="28"/>
          <w:szCs w:val="28"/>
        </w:rPr>
        <w:t>(</w:t>
      </w:r>
      <w:r w:rsidR="000F1435" w:rsidRPr="002C21C5">
        <w:rPr>
          <w:rFonts w:ascii="Times New Roman" w:hAnsi="Times New Roman" w:cs="Times New Roman"/>
          <w:color w:val="000000" w:themeColor="text1"/>
          <w:sz w:val="28"/>
          <w:szCs w:val="28"/>
        </w:rPr>
        <w:t>pirms Saeimas, Eiropas Parlamenta un pašvaldību vēlēšanām</w:t>
      </w:r>
      <w:r w:rsidR="000F1435">
        <w:rPr>
          <w:rFonts w:ascii="Times New Roman" w:hAnsi="Times New Roman" w:cs="Times New Roman"/>
          <w:color w:val="000000" w:themeColor="text1"/>
          <w:sz w:val="28"/>
          <w:szCs w:val="28"/>
        </w:rPr>
        <w:t>),</w:t>
      </w:r>
      <w:r w:rsidRPr="002C21C5">
        <w:rPr>
          <w:rFonts w:ascii="Times New Roman" w:hAnsi="Times New Roman" w:cs="Times New Roman"/>
          <w:bCs/>
          <w:color w:val="000000" w:themeColor="text1"/>
          <w:sz w:val="28"/>
          <w:szCs w:val="28"/>
        </w:rPr>
        <w:t xml:space="preserve"> aģitācija</w:t>
      </w:r>
      <w:r w:rsidR="000F1435">
        <w:rPr>
          <w:rFonts w:ascii="Times New Roman" w:hAnsi="Times New Roman" w:cs="Times New Roman"/>
          <w:bCs/>
          <w:color w:val="000000" w:themeColor="text1"/>
          <w:sz w:val="28"/>
          <w:szCs w:val="28"/>
        </w:rPr>
        <w:t>i</w:t>
      </w:r>
      <w:r w:rsidRPr="002C21C5">
        <w:rPr>
          <w:rFonts w:ascii="Times New Roman" w:hAnsi="Times New Roman" w:cs="Times New Roman"/>
          <w:bCs/>
          <w:color w:val="000000" w:themeColor="text1"/>
          <w:sz w:val="28"/>
          <w:szCs w:val="28"/>
        </w:rPr>
        <w:t xml:space="preserve"> pirms tautas nobalsošanas, aģitācija</w:t>
      </w:r>
      <w:r w:rsidR="000F1435">
        <w:rPr>
          <w:rFonts w:ascii="Times New Roman" w:hAnsi="Times New Roman" w:cs="Times New Roman"/>
          <w:bCs/>
          <w:color w:val="000000" w:themeColor="text1"/>
          <w:sz w:val="28"/>
          <w:szCs w:val="28"/>
        </w:rPr>
        <w:t>i</w:t>
      </w:r>
      <w:r w:rsidRPr="002C21C5">
        <w:rPr>
          <w:rFonts w:ascii="Times New Roman" w:hAnsi="Times New Roman" w:cs="Times New Roman"/>
          <w:bCs/>
          <w:color w:val="000000" w:themeColor="text1"/>
          <w:sz w:val="28"/>
          <w:szCs w:val="28"/>
        </w:rPr>
        <w:t xml:space="preserve"> par likuma ierosināšanu vai aģitācija</w:t>
      </w:r>
      <w:r w:rsidR="000F1435">
        <w:rPr>
          <w:rFonts w:ascii="Times New Roman" w:hAnsi="Times New Roman" w:cs="Times New Roman"/>
          <w:bCs/>
          <w:color w:val="000000" w:themeColor="text1"/>
          <w:sz w:val="28"/>
          <w:szCs w:val="28"/>
        </w:rPr>
        <w:t>i</w:t>
      </w:r>
      <w:r w:rsidRPr="002C21C5">
        <w:rPr>
          <w:rFonts w:ascii="Times New Roman" w:hAnsi="Times New Roman" w:cs="Times New Roman"/>
          <w:bCs/>
          <w:color w:val="000000" w:themeColor="text1"/>
          <w:sz w:val="28"/>
          <w:szCs w:val="28"/>
        </w:rPr>
        <w:t xml:space="preserve"> par Saeimas atsaukšanas ierosināšanu</w:t>
      </w:r>
      <w:r w:rsidRPr="002C21C5">
        <w:rPr>
          <w:rFonts w:ascii="Times New Roman" w:hAnsi="Times New Roman" w:cs="Times New Roman"/>
          <w:color w:val="000000" w:themeColor="text1"/>
          <w:sz w:val="28"/>
          <w:szCs w:val="28"/>
        </w:rPr>
        <w:t xml:space="preserve"> </w:t>
      </w:r>
      <w:r w:rsidR="000F1435">
        <w:rPr>
          <w:rFonts w:ascii="Times New Roman" w:hAnsi="Times New Roman" w:cs="Times New Roman"/>
          <w:color w:val="000000" w:themeColor="text1"/>
          <w:sz w:val="28"/>
          <w:szCs w:val="28"/>
        </w:rPr>
        <w:t xml:space="preserve">noteikto </w:t>
      </w:r>
      <w:r w:rsidRPr="002C21C5">
        <w:rPr>
          <w:rFonts w:ascii="Times New Roman" w:hAnsi="Times New Roman" w:cs="Times New Roman"/>
          <w:color w:val="000000" w:themeColor="text1"/>
          <w:sz w:val="28"/>
          <w:szCs w:val="28"/>
        </w:rPr>
        <w:t>ierobežojumu izpildi, veic šādas funkcijas:</w:t>
      </w:r>
    </w:p>
    <w:p w14:paraId="239F897A" w14:textId="066DCBD7" w:rsidR="00E7751D" w:rsidRPr="002C21C5" w:rsidRDefault="00E7751D"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1</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atbilstoši likumos par priekšvēlēšanu aģitāciju</w:t>
      </w:r>
      <w:r w:rsidR="00ED6241">
        <w:rPr>
          <w:rFonts w:ascii="Times New Roman" w:hAnsi="Times New Roman" w:cs="Times New Roman"/>
          <w:color w:val="000000" w:themeColor="text1"/>
          <w:sz w:val="28"/>
          <w:szCs w:val="28"/>
        </w:rPr>
        <w:t>,</w:t>
      </w:r>
      <w:r w:rsidRPr="002C21C5">
        <w:rPr>
          <w:rFonts w:ascii="Times New Roman" w:hAnsi="Times New Roman" w:cs="Times New Roman"/>
          <w:bCs/>
          <w:color w:val="000000" w:themeColor="text1"/>
          <w:sz w:val="28"/>
          <w:szCs w:val="28"/>
        </w:rPr>
        <w:t xml:space="preserve"> aģitācij</w:t>
      </w:r>
      <w:r w:rsidR="00ED6241">
        <w:rPr>
          <w:rFonts w:ascii="Times New Roman" w:hAnsi="Times New Roman" w:cs="Times New Roman"/>
          <w:bCs/>
          <w:color w:val="000000" w:themeColor="text1"/>
          <w:sz w:val="28"/>
          <w:szCs w:val="28"/>
        </w:rPr>
        <w:t>u</w:t>
      </w:r>
      <w:r w:rsidRPr="002C21C5">
        <w:rPr>
          <w:rFonts w:ascii="Times New Roman" w:hAnsi="Times New Roman" w:cs="Times New Roman"/>
          <w:bCs/>
          <w:color w:val="000000" w:themeColor="text1"/>
          <w:sz w:val="28"/>
          <w:szCs w:val="28"/>
        </w:rPr>
        <w:t xml:space="preserve"> pirms tautas nobalsošanas, aģitācij</w:t>
      </w:r>
      <w:r w:rsidR="00ED6241">
        <w:rPr>
          <w:rFonts w:ascii="Times New Roman" w:hAnsi="Times New Roman" w:cs="Times New Roman"/>
          <w:bCs/>
          <w:color w:val="000000" w:themeColor="text1"/>
          <w:sz w:val="28"/>
          <w:szCs w:val="28"/>
        </w:rPr>
        <w:t xml:space="preserve">u </w:t>
      </w:r>
      <w:r w:rsidRPr="002C21C5">
        <w:rPr>
          <w:rFonts w:ascii="Times New Roman" w:hAnsi="Times New Roman" w:cs="Times New Roman"/>
          <w:bCs/>
          <w:color w:val="000000" w:themeColor="text1"/>
          <w:sz w:val="28"/>
          <w:szCs w:val="28"/>
        </w:rPr>
        <w:t>par likuma ierosināšanu</w:t>
      </w:r>
      <w:r w:rsidRPr="002C21C5">
        <w:rPr>
          <w:rFonts w:ascii="Times New Roman" w:hAnsi="Times New Roman" w:cs="Times New Roman"/>
          <w:color w:val="000000" w:themeColor="text1"/>
          <w:sz w:val="28"/>
          <w:szCs w:val="28"/>
        </w:rPr>
        <w:t xml:space="preserve"> </w:t>
      </w:r>
      <w:r w:rsidRPr="002C21C5">
        <w:rPr>
          <w:rFonts w:ascii="Times New Roman" w:hAnsi="Times New Roman" w:cs="Times New Roman"/>
          <w:bCs/>
          <w:color w:val="000000" w:themeColor="text1"/>
          <w:sz w:val="28"/>
          <w:szCs w:val="28"/>
        </w:rPr>
        <w:t>vai aģitācij</w:t>
      </w:r>
      <w:r w:rsidR="00ED6241">
        <w:rPr>
          <w:rFonts w:ascii="Times New Roman" w:hAnsi="Times New Roman" w:cs="Times New Roman"/>
          <w:bCs/>
          <w:color w:val="000000" w:themeColor="text1"/>
          <w:sz w:val="28"/>
          <w:szCs w:val="28"/>
        </w:rPr>
        <w:t>u</w:t>
      </w:r>
      <w:r w:rsidRPr="002C21C5">
        <w:rPr>
          <w:rFonts w:ascii="Times New Roman" w:hAnsi="Times New Roman" w:cs="Times New Roman"/>
          <w:bCs/>
          <w:color w:val="000000" w:themeColor="text1"/>
          <w:sz w:val="28"/>
          <w:szCs w:val="28"/>
        </w:rPr>
        <w:t xml:space="preserve"> par Saeimas atsaukšanas ierosināšanu</w:t>
      </w:r>
      <w:r w:rsidRPr="002C21C5">
        <w:rPr>
          <w:rFonts w:ascii="Times New Roman" w:hAnsi="Times New Roman" w:cs="Times New Roman"/>
          <w:color w:val="000000" w:themeColor="text1"/>
          <w:sz w:val="28"/>
          <w:szCs w:val="28"/>
        </w:rPr>
        <w:t xml:space="preserve"> noteiktajai kompetencei </w:t>
      </w:r>
      <w:r w:rsidRPr="002C21C5">
        <w:rPr>
          <w:rFonts w:ascii="Times New Roman" w:hAnsi="Times New Roman" w:cs="Times New Roman"/>
          <w:bCs/>
          <w:color w:val="000000" w:themeColor="text1"/>
          <w:sz w:val="28"/>
          <w:szCs w:val="28"/>
        </w:rPr>
        <w:t>kontrolē aģitācija</w:t>
      </w:r>
      <w:r w:rsidR="00ED6241">
        <w:rPr>
          <w:rFonts w:ascii="Times New Roman" w:hAnsi="Times New Roman" w:cs="Times New Roman"/>
          <w:bCs/>
          <w:color w:val="000000" w:themeColor="text1"/>
          <w:sz w:val="28"/>
          <w:szCs w:val="28"/>
        </w:rPr>
        <w:t>i noteikto</w:t>
      </w:r>
      <w:r w:rsidRPr="002C21C5">
        <w:rPr>
          <w:rFonts w:ascii="Times New Roman" w:hAnsi="Times New Roman" w:cs="Times New Roman"/>
          <w:color w:val="000000" w:themeColor="text1"/>
          <w:sz w:val="28"/>
          <w:szCs w:val="28"/>
        </w:rPr>
        <w:t xml:space="preserve"> ierobežojumu ievērošanu;</w:t>
      </w:r>
    </w:p>
    <w:p w14:paraId="239F897B" w14:textId="1738935C" w:rsidR="00E7751D"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sastāda protokolus par administratīvajiem pārkāpumiem, ko izdarījušas ar politiskajām organizācijām un to apvienībām nesaistītas personas;</w:t>
      </w:r>
    </w:p>
    <w:p w14:paraId="239F897C" w14:textId="132BCA86" w:rsidR="00E7751D"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3</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atbilstoši k</w:t>
      </w:r>
      <w:r w:rsidR="00E7751D" w:rsidRPr="002C21C5">
        <w:rPr>
          <w:rFonts w:ascii="Times New Roman" w:eastAsia="Times New Roman" w:hAnsi="Times New Roman" w:cs="Times New Roman"/>
          <w:color w:val="000000" w:themeColor="text1"/>
          <w:sz w:val="28"/>
          <w:szCs w:val="28"/>
          <w:lang w:eastAsia="lv-LV"/>
        </w:rPr>
        <w:t>ompetencei izskata iesniegumus;</w:t>
      </w:r>
    </w:p>
    <w:p w14:paraId="239F897D" w14:textId="15F72215" w:rsidR="00E7751D"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4</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 xml:space="preserve">apkopo un analizē informāciju </w:t>
      </w:r>
      <w:r w:rsidR="00E7751D" w:rsidRPr="002C21C5">
        <w:rPr>
          <w:rFonts w:ascii="Times New Roman" w:eastAsia="Times New Roman" w:hAnsi="Times New Roman" w:cs="Times New Roman"/>
          <w:color w:val="000000" w:themeColor="text1"/>
          <w:sz w:val="28"/>
          <w:szCs w:val="28"/>
          <w:lang w:eastAsia="lv-LV"/>
        </w:rPr>
        <w:t>par konstatētajiem pārkāpumiem;</w:t>
      </w:r>
    </w:p>
    <w:p w14:paraId="239F897E" w14:textId="1C208393" w:rsidR="00E7751D"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5</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informē sabiedrību par priekšvēlēšanu aģitācijas</w:t>
      </w:r>
      <w:r w:rsidR="00ED6241">
        <w:rPr>
          <w:rFonts w:ascii="Times New Roman" w:eastAsia="Times New Roman" w:hAnsi="Times New Roman" w:cs="Times New Roman"/>
          <w:color w:val="000000" w:themeColor="text1"/>
          <w:sz w:val="28"/>
          <w:szCs w:val="28"/>
          <w:lang w:eastAsia="lv-LV"/>
        </w:rPr>
        <w:t>,</w:t>
      </w:r>
      <w:r w:rsidR="00E7751D" w:rsidRPr="002C21C5">
        <w:rPr>
          <w:rFonts w:ascii="Times New Roman" w:eastAsia="Times New Roman" w:hAnsi="Times New Roman" w:cs="Times New Roman"/>
          <w:color w:val="000000" w:themeColor="text1"/>
          <w:sz w:val="28"/>
          <w:szCs w:val="28"/>
          <w:lang w:eastAsia="lv-LV"/>
        </w:rPr>
        <w:t xml:space="preserve"> aģitācijas pirms tautas nobalsošanas, aģitācijas par likuma ierosināšanu vai aģitācijas par Saeimas </w:t>
      </w:r>
      <w:r w:rsidR="00E7751D" w:rsidRPr="00ED6241">
        <w:rPr>
          <w:rFonts w:ascii="Times New Roman" w:eastAsia="Times New Roman" w:hAnsi="Times New Roman" w:cs="Times New Roman"/>
          <w:color w:val="000000" w:themeColor="text1"/>
          <w:spacing w:val="-2"/>
          <w:sz w:val="28"/>
          <w:szCs w:val="28"/>
          <w:lang w:eastAsia="lv-LV"/>
        </w:rPr>
        <w:t xml:space="preserve">atsaukšanas ierosināšanu </w:t>
      </w:r>
      <w:r w:rsidRPr="00ED6241">
        <w:rPr>
          <w:rFonts w:ascii="Times New Roman" w:eastAsia="Times New Roman" w:hAnsi="Times New Roman" w:cs="Times New Roman"/>
          <w:color w:val="000000" w:themeColor="text1"/>
          <w:spacing w:val="-2"/>
          <w:sz w:val="28"/>
          <w:szCs w:val="28"/>
          <w:lang w:eastAsia="lv-LV"/>
        </w:rPr>
        <w:t>noteikumiem, kas jāievēro ar politiskajām organizācijām</w:t>
      </w:r>
      <w:r w:rsidRPr="002C21C5">
        <w:rPr>
          <w:rFonts w:ascii="Times New Roman" w:eastAsia="Times New Roman" w:hAnsi="Times New Roman" w:cs="Times New Roman"/>
          <w:color w:val="000000" w:themeColor="text1"/>
          <w:sz w:val="28"/>
          <w:szCs w:val="28"/>
          <w:lang w:eastAsia="lv-LV"/>
        </w:rPr>
        <w:t xml:space="preserve"> un to apvienībām nesai</w:t>
      </w:r>
      <w:r w:rsidR="00E7751D" w:rsidRPr="002C21C5">
        <w:rPr>
          <w:rFonts w:ascii="Times New Roman" w:eastAsia="Times New Roman" w:hAnsi="Times New Roman" w:cs="Times New Roman"/>
          <w:color w:val="000000" w:themeColor="text1"/>
          <w:sz w:val="28"/>
          <w:szCs w:val="28"/>
          <w:lang w:eastAsia="lv-LV"/>
        </w:rPr>
        <w:t>stītām personām;</w:t>
      </w:r>
    </w:p>
    <w:p w14:paraId="239F897F" w14:textId="08475518"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6</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informē sabiedrību par atklātajiem priekšvēlēšanu aģitācijas</w:t>
      </w:r>
      <w:r w:rsidR="00ED6241">
        <w:rPr>
          <w:rFonts w:ascii="Times New Roman" w:eastAsia="Times New Roman" w:hAnsi="Times New Roman" w:cs="Times New Roman"/>
          <w:color w:val="000000" w:themeColor="text1"/>
          <w:sz w:val="28"/>
          <w:szCs w:val="28"/>
          <w:lang w:eastAsia="lv-LV"/>
        </w:rPr>
        <w:t>,</w:t>
      </w:r>
      <w:r w:rsidR="00E7751D" w:rsidRPr="002C21C5">
        <w:rPr>
          <w:rFonts w:ascii="Times New Roman" w:eastAsia="Times New Roman" w:hAnsi="Times New Roman" w:cs="Times New Roman"/>
          <w:color w:val="000000" w:themeColor="text1"/>
          <w:sz w:val="28"/>
          <w:szCs w:val="28"/>
          <w:lang w:eastAsia="lv-LV"/>
        </w:rPr>
        <w:t xml:space="preserve"> aģitācijas pirms tautas nobalsošanas, aģitācijas par likuma ierosināšanu vai aģitācijas par </w:t>
      </w:r>
      <w:r w:rsidR="00E7751D" w:rsidRPr="00ED6241">
        <w:rPr>
          <w:rFonts w:ascii="Times New Roman" w:eastAsia="Times New Roman" w:hAnsi="Times New Roman" w:cs="Times New Roman"/>
          <w:color w:val="000000" w:themeColor="text1"/>
          <w:spacing w:val="-2"/>
          <w:sz w:val="28"/>
          <w:szCs w:val="28"/>
          <w:lang w:eastAsia="lv-LV"/>
        </w:rPr>
        <w:t>Saeimas atsaukšanas ierosināšanu</w:t>
      </w:r>
      <w:r w:rsidRPr="00ED6241">
        <w:rPr>
          <w:rFonts w:ascii="Times New Roman" w:eastAsia="Times New Roman" w:hAnsi="Times New Roman" w:cs="Times New Roman"/>
          <w:color w:val="000000" w:themeColor="text1"/>
          <w:spacing w:val="-2"/>
          <w:sz w:val="28"/>
          <w:szCs w:val="28"/>
          <w:lang w:eastAsia="lv-LV"/>
        </w:rPr>
        <w:t xml:space="preserve"> noteikumu pārkāpumiem, kā arī par veiktajiem</w:t>
      </w:r>
      <w:r w:rsidRPr="002C21C5">
        <w:rPr>
          <w:rFonts w:ascii="Times New Roman" w:eastAsia="Times New Roman" w:hAnsi="Times New Roman" w:cs="Times New Roman"/>
          <w:color w:val="000000" w:themeColor="text1"/>
          <w:sz w:val="28"/>
          <w:szCs w:val="28"/>
          <w:lang w:eastAsia="lv-LV"/>
        </w:rPr>
        <w:t xml:space="preserve"> pasākumiem to novēršanai.</w:t>
      </w:r>
    </w:p>
    <w:p w14:paraId="431EA195" w14:textId="77777777" w:rsidR="00AD5F12" w:rsidRPr="00AD5F12" w:rsidRDefault="00AD5F12" w:rsidP="00AD5F12">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lv-LV"/>
        </w:rPr>
      </w:pPr>
      <w:bookmarkStart w:id="23" w:name="p10"/>
      <w:bookmarkStart w:id="24" w:name="p-34230"/>
      <w:bookmarkEnd w:id="23"/>
      <w:bookmarkEnd w:id="24"/>
    </w:p>
    <w:p w14:paraId="239F8981" w14:textId="4439CF57"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1</w:t>
      </w:r>
      <w:r w:rsidR="00E7751D" w:rsidRPr="002C21C5">
        <w:rPr>
          <w:rFonts w:ascii="Times New Roman" w:eastAsia="Times New Roman" w:hAnsi="Times New Roman" w:cs="Times New Roman"/>
          <w:b/>
          <w:bCs/>
          <w:color w:val="000000" w:themeColor="text1"/>
          <w:sz w:val="28"/>
          <w:szCs w:val="28"/>
          <w:lang w:eastAsia="lv-LV"/>
        </w:rPr>
        <w:t>6</w:t>
      </w:r>
      <w:r w:rsid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Pr="002C21C5">
        <w:rPr>
          <w:rFonts w:ascii="Times New Roman" w:eastAsia="Times New Roman" w:hAnsi="Times New Roman" w:cs="Times New Roman"/>
          <w:b/>
          <w:bCs/>
          <w:color w:val="000000" w:themeColor="text1"/>
          <w:sz w:val="28"/>
          <w:szCs w:val="28"/>
          <w:lang w:eastAsia="lv-LV"/>
        </w:rPr>
        <w:t>Biroja amatpersonu tiesības</w:t>
      </w:r>
    </w:p>
    <w:p w14:paraId="239F8982" w14:textId="52393DEE"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Biroja amatpersonai atbilstoši kompetencei ir tiesības:</w:t>
      </w:r>
    </w:p>
    <w:p w14:paraId="239F8983" w14:textId="5E41239E"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veikt izmeklēšanu Kriminālprocesa likumā noteiktajā kārtībā;</w:t>
      </w:r>
    </w:p>
    <w:p w14:paraId="239F8984" w14:textId="2E753DF5" w:rsidR="003D3A71" w:rsidRPr="009B3F40"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9B3F40">
        <w:rPr>
          <w:rFonts w:ascii="Times New Roman" w:eastAsia="Times New Roman" w:hAnsi="Times New Roman" w:cs="Times New Roman"/>
          <w:color w:val="000000" w:themeColor="text1"/>
          <w:spacing w:val="-2"/>
          <w:sz w:val="28"/>
          <w:szCs w:val="28"/>
          <w:lang w:eastAsia="lv-LV"/>
        </w:rPr>
        <w:t>2</w:t>
      </w:r>
      <w:r w:rsidR="00AD5F12" w:rsidRPr="009B3F40">
        <w:rPr>
          <w:rFonts w:ascii="Times New Roman" w:eastAsia="Times New Roman" w:hAnsi="Times New Roman" w:cs="Times New Roman"/>
          <w:color w:val="000000" w:themeColor="text1"/>
          <w:spacing w:val="-2"/>
          <w:sz w:val="28"/>
          <w:szCs w:val="28"/>
          <w:lang w:eastAsia="lv-LV"/>
        </w:rPr>
        <w:t>) </w:t>
      </w:r>
      <w:r w:rsidRPr="009B3F40">
        <w:rPr>
          <w:rFonts w:ascii="Times New Roman" w:eastAsia="Times New Roman" w:hAnsi="Times New Roman" w:cs="Times New Roman"/>
          <w:color w:val="000000" w:themeColor="text1"/>
          <w:spacing w:val="-2"/>
          <w:sz w:val="28"/>
          <w:szCs w:val="28"/>
          <w:lang w:eastAsia="lv-LV"/>
        </w:rPr>
        <w:t>veikt likumā noteikto operatīvo darbību, lai atklātu un novērstu nozie</w:t>
      </w:r>
      <w:r w:rsidR="00DD5BF4">
        <w:rPr>
          <w:rFonts w:ascii="Times New Roman" w:eastAsia="Times New Roman" w:hAnsi="Times New Roman" w:cs="Times New Roman"/>
          <w:color w:val="000000" w:themeColor="text1"/>
          <w:spacing w:val="-2"/>
          <w:sz w:val="28"/>
          <w:szCs w:val="28"/>
          <w:lang w:eastAsia="lv-LV"/>
        </w:rPr>
        <w:softHyphen/>
      </w:r>
      <w:r w:rsidRPr="009B3F40">
        <w:rPr>
          <w:rFonts w:ascii="Times New Roman" w:eastAsia="Times New Roman" w:hAnsi="Times New Roman" w:cs="Times New Roman"/>
          <w:color w:val="000000" w:themeColor="text1"/>
          <w:spacing w:val="-2"/>
          <w:sz w:val="28"/>
          <w:szCs w:val="28"/>
          <w:lang w:eastAsia="lv-LV"/>
        </w:rPr>
        <w:t>dzīgos nodarījumus korupcijas un politisko organizāciju (partiju</w:t>
      </w:r>
      <w:r w:rsidR="00AD5F12" w:rsidRPr="009B3F40">
        <w:rPr>
          <w:rFonts w:ascii="Times New Roman" w:eastAsia="Times New Roman" w:hAnsi="Times New Roman" w:cs="Times New Roman"/>
          <w:color w:val="000000" w:themeColor="text1"/>
          <w:spacing w:val="-2"/>
          <w:sz w:val="28"/>
          <w:szCs w:val="28"/>
          <w:lang w:eastAsia="lv-LV"/>
        </w:rPr>
        <w:t>)</w:t>
      </w:r>
      <w:r w:rsidR="0039274C" w:rsidRPr="009B3F40">
        <w:rPr>
          <w:rFonts w:ascii="Times New Roman" w:eastAsia="Times New Roman" w:hAnsi="Times New Roman" w:cs="Times New Roman"/>
          <w:color w:val="000000" w:themeColor="text1"/>
          <w:spacing w:val="-2"/>
          <w:sz w:val="28"/>
          <w:szCs w:val="28"/>
          <w:lang w:eastAsia="lv-LV"/>
        </w:rPr>
        <w:t xml:space="preserve"> </w:t>
      </w:r>
      <w:r w:rsidRPr="009B3F40">
        <w:rPr>
          <w:rFonts w:ascii="Times New Roman" w:eastAsia="Times New Roman" w:hAnsi="Times New Roman" w:cs="Times New Roman"/>
          <w:color w:val="000000" w:themeColor="text1"/>
          <w:spacing w:val="-2"/>
          <w:sz w:val="28"/>
          <w:szCs w:val="28"/>
          <w:lang w:eastAsia="lv-LV"/>
        </w:rPr>
        <w:t>un to apvienību finansēšanas jomā;</w:t>
      </w:r>
    </w:p>
    <w:p w14:paraId="239F8985" w14:textId="7909C4F9" w:rsidR="003D3A71" w:rsidRPr="009B3F40"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9B3F40">
        <w:rPr>
          <w:rFonts w:ascii="Times New Roman" w:eastAsia="Times New Roman" w:hAnsi="Times New Roman" w:cs="Times New Roman"/>
          <w:color w:val="000000" w:themeColor="text1"/>
          <w:spacing w:val="-2"/>
          <w:sz w:val="28"/>
          <w:szCs w:val="28"/>
          <w:lang w:eastAsia="lv-LV"/>
        </w:rPr>
        <w:t>3</w:t>
      </w:r>
      <w:r w:rsidR="00AD5F12" w:rsidRPr="009B3F40">
        <w:rPr>
          <w:rFonts w:ascii="Times New Roman" w:eastAsia="Times New Roman" w:hAnsi="Times New Roman" w:cs="Times New Roman"/>
          <w:color w:val="000000" w:themeColor="text1"/>
          <w:spacing w:val="-2"/>
          <w:sz w:val="28"/>
          <w:szCs w:val="28"/>
          <w:lang w:eastAsia="lv-LV"/>
        </w:rPr>
        <w:t>) </w:t>
      </w:r>
      <w:r w:rsidRPr="009B3F40">
        <w:rPr>
          <w:rFonts w:ascii="Times New Roman" w:eastAsia="Times New Roman" w:hAnsi="Times New Roman" w:cs="Times New Roman"/>
          <w:color w:val="000000" w:themeColor="text1"/>
          <w:spacing w:val="-2"/>
          <w:sz w:val="28"/>
          <w:szCs w:val="28"/>
          <w:lang w:eastAsia="lv-LV"/>
        </w:rPr>
        <w:t>sastādīt administratīvos protokolus par atklātajiem pārkāpumiem, izskatīt administratīvo pārkāpumu lietas un uzlikt administratīvos sodus par pārkā</w:t>
      </w:r>
      <w:r w:rsidR="009B3F40">
        <w:rPr>
          <w:rFonts w:ascii="Times New Roman" w:eastAsia="Times New Roman" w:hAnsi="Times New Roman" w:cs="Times New Roman"/>
          <w:color w:val="000000" w:themeColor="text1"/>
          <w:spacing w:val="-2"/>
          <w:sz w:val="28"/>
          <w:szCs w:val="28"/>
          <w:lang w:eastAsia="lv-LV"/>
        </w:rPr>
        <w:softHyphen/>
      </w:r>
      <w:r w:rsidRPr="009B3F40">
        <w:rPr>
          <w:rFonts w:ascii="Times New Roman" w:eastAsia="Times New Roman" w:hAnsi="Times New Roman" w:cs="Times New Roman"/>
          <w:color w:val="000000" w:themeColor="text1"/>
          <w:spacing w:val="-2"/>
          <w:sz w:val="28"/>
          <w:szCs w:val="28"/>
          <w:lang w:eastAsia="lv-LV"/>
        </w:rPr>
        <w:t>pumiem, kuru izskatīšana saskaņā ar Latvijas Administratīvo pārkāpumu kodeksu ir piekritīga Birojam;</w:t>
      </w:r>
    </w:p>
    <w:p w14:paraId="239F8986" w14:textId="69F25F8F"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9B3F40">
        <w:rPr>
          <w:rFonts w:ascii="Times New Roman" w:eastAsia="Times New Roman" w:hAnsi="Times New Roman" w:cs="Times New Roman"/>
          <w:color w:val="000000" w:themeColor="text1"/>
          <w:spacing w:val="-2"/>
          <w:sz w:val="28"/>
          <w:szCs w:val="28"/>
          <w:lang w:eastAsia="lv-LV"/>
        </w:rPr>
        <w:t>4</w:t>
      </w:r>
      <w:r w:rsidR="00AD5F12" w:rsidRPr="009B3F40">
        <w:rPr>
          <w:rFonts w:ascii="Times New Roman" w:eastAsia="Times New Roman" w:hAnsi="Times New Roman" w:cs="Times New Roman"/>
          <w:color w:val="000000" w:themeColor="text1"/>
          <w:spacing w:val="-2"/>
          <w:sz w:val="28"/>
          <w:szCs w:val="28"/>
          <w:lang w:eastAsia="lv-LV"/>
        </w:rPr>
        <w:t>) </w:t>
      </w:r>
      <w:r w:rsidRPr="009B3F40">
        <w:rPr>
          <w:rFonts w:ascii="Times New Roman" w:eastAsia="Times New Roman" w:hAnsi="Times New Roman" w:cs="Times New Roman"/>
          <w:color w:val="000000" w:themeColor="text1"/>
          <w:spacing w:val="-2"/>
          <w:sz w:val="28"/>
          <w:szCs w:val="28"/>
          <w:lang w:eastAsia="lv-LV"/>
        </w:rPr>
        <w:t>pieprasīt un saņemt bez maksas no valsts pārvaldes un pašvaldību iestādēm,</w:t>
      </w:r>
      <w:r w:rsidR="00DB0396" w:rsidRPr="009B3F40">
        <w:rPr>
          <w:rFonts w:ascii="Times New Roman" w:hAnsi="Times New Roman" w:cs="Times New Roman"/>
          <w:color w:val="000000" w:themeColor="text1"/>
          <w:spacing w:val="-2"/>
          <w:sz w:val="28"/>
          <w:szCs w:val="28"/>
        </w:rPr>
        <w:t xml:space="preserve"> komersantiem</w:t>
      </w:r>
      <w:r w:rsidRPr="009B3F40">
        <w:rPr>
          <w:rFonts w:ascii="Times New Roman" w:eastAsia="Times New Roman" w:hAnsi="Times New Roman" w:cs="Times New Roman"/>
          <w:color w:val="000000" w:themeColor="text1"/>
          <w:spacing w:val="-2"/>
          <w:sz w:val="28"/>
          <w:szCs w:val="28"/>
          <w:lang w:eastAsia="lv-LV"/>
        </w:rPr>
        <w:t>, organizācijām, amatpersonām un citām personām informāciju</w:t>
      </w:r>
      <w:r w:rsidRPr="002C21C5">
        <w:rPr>
          <w:rFonts w:ascii="Times New Roman" w:eastAsia="Times New Roman" w:hAnsi="Times New Roman" w:cs="Times New Roman"/>
          <w:color w:val="000000" w:themeColor="text1"/>
          <w:sz w:val="28"/>
          <w:szCs w:val="28"/>
          <w:lang w:eastAsia="lv-LV"/>
        </w:rPr>
        <w:t>, dokumentus un citus materiālus neatkarīgi no to slepenības režīma;</w:t>
      </w:r>
    </w:p>
    <w:p w14:paraId="239F8987" w14:textId="123BA3A5"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lastRenderedPageBreak/>
        <w:t>5</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Kredītiestāžu likumā noteiktajos gadījumos un kārtībā pieprasīt un saņemt bez maksas informāciju no kredītiestādēm;</w:t>
      </w:r>
    </w:p>
    <w:p w14:paraId="239F8988" w14:textId="477185EB"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6</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brīvi</w:t>
      </w:r>
      <w:r w:rsidR="009B3F40">
        <w:rPr>
          <w:rFonts w:ascii="Times New Roman" w:eastAsia="Times New Roman" w:hAnsi="Times New Roman" w:cs="Times New Roman"/>
          <w:color w:val="000000" w:themeColor="text1"/>
          <w:sz w:val="28"/>
          <w:szCs w:val="28"/>
          <w:lang w:eastAsia="lv-LV"/>
        </w:rPr>
        <w:t xml:space="preserve"> iepazīties ar reģistrētajās datu</w:t>
      </w:r>
      <w:r w:rsidRPr="002C21C5">
        <w:rPr>
          <w:rFonts w:ascii="Times New Roman" w:eastAsia="Times New Roman" w:hAnsi="Times New Roman" w:cs="Times New Roman"/>
          <w:color w:val="000000" w:themeColor="text1"/>
          <w:sz w:val="28"/>
          <w:szCs w:val="28"/>
          <w:lang w:eastAsia="lv-LV"/>
        </w:rPr>
        <w:t>bāzēs esošo visu veidu informāciju, kuras reģistrācija noteikta normatīvajos aktos, neatkarīgi no tās piederības;</w:t>
      </w:r>
    </w:p>
    <w:p w14:paraId="239F8989" w14:textId="2BF1FA60"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7</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iegūt, saņemt, reģistrēt, apstrādāt, apkopot, analizēt un glabāt Biroja funkciju izpildei nepieciešamo informāciju, kuras izmantošanas kārtību nosaka Biroja priekšnieks;</w:t>
      </w:r>
    </w:p>
    <w:p w14:paraId="239F898A" w14:textId="610C3781"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8</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ja personas rīcībā ir konstatētas pazīmes, kas liecina par prettiesiskas darbības iespējamību, izteikt personai brīdinājumu par likuma pārkāpuma nepieļaujamību;</w:t>
      </w:r>
    </w:p>
    <w:p w14:paraId="239F898B" w14:textId="75DB0985" w:rsidR="003D3A71" w:rsidRPr="009B3F40"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9B3F40">
        <w:rPr>
          <w:rFonts w:ascii="Times New Roman" w:eastAsia="Times New Roman" w:hAnsi="Times New Roman" w:cs="Times New Roman"/>
          <w:color w:val="000000" w:themeColor="text1"/>
          <w:spacing w:val="-2"/>
          <w:sz w:val="28"/>
          <w:szCs w:val="28"/>
          <w:lang w:eastAsia="lv-LV"/>
        </w:rPr>
        <w:t>9</w:t>
      </w:r>
      <w:r w:rsidR="00AD5F12" w:rsidRPr="009B3F40">
        <w:rPr>
          <w:rFonts w:ascii="Times New Roman" w:eastAsia="Times New Roman" w:hAnsi="Times New Roman" w:cs="Times New Roman"/>
          <w:color w:val="000000" w:themeColor="text1"/>
          <w:spacing w:val="-2"/>
          <w:sz w:val="28"/>
          <w:szCs w:val="28"/>
          <w:lang w:eastAsia="lv-LV"/>
        </w:rPr>
        <w:t>) </w:t>
      </w:r>
      <w:r w:rsidRPr="009B3F40">
        <w:rPr>
          <w:rFonts w:ascii="Times New Roman" w:eastAsia="Times New Roman" w:hAnsi="Times New Roman" w:cs="Times New Roman"/>
          <w:color w:val="000000" w:themeColor="text1"/>
          <w:spacing w:val="-2"/>
          <w:sz w:val="28"/>
          <w:szCs w:val="28"/>
          <w:lang w:eastAsia="lv-LV"/>
        </w:rPr>
        <w:t>uzrādot dienesta apliecību, brīvi apmeklēt valsts pārvaldes un pašvaldību iestādes, kā arī Latvijas teritorijā izvietotās juridiskajām un fiziskajām personām piederošās vai to lietošanā esošās ražošanas telpas, noliktavas, tirdzniecības un citas nedzīvojamās telpas;</w:t>
      </w:r>
    </w:p>
    <w:p w14:paraId="239F898C" w14:textId="26D2E04A"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9B3F40">
        <w:rPr>
          <w:rFonts w:ascii="Times New Roman" w:eastAsia="Times New Roman" w:hAnsi="Times New Roman" w:cs="Times New Roman"/>
          <w:color w:val="000000" w:themeColor="text1"/>
          <w:spacing w:val="-2"/>
          <w:sz w:val="28"/>
          <w:szCs w:val="28"/>
          <w:lang w:eastAsia="lv-LV"/>
        </w:rPr>
        <w:t>10</w:t>
      </w:r>
      <w:r w:rsidR="00AD5F12" w:rsidRPr="009B3F40">
        <w:rPr>
          <w:rFonts w:ascii="Times New Roman" w:eastAsia="Times New Roman" w:hAnsi="Times New Roman" w:cs="Times New Roman"/>
          <w:color w:val="000000" w:themeColor="text1"/>
          <w:spacing w:val="-2"/>
          <w:sz w:val="28"/>
          <w:szCs w:val="28"/>
          <w:lang w:eastAsia="lv-LV"/>
        </w:rPr>
        <w:t>) </w:t>
      </w:r>
      <w:r w:rsidRPr="009B3F40">
        <w:rPr>
          <w:rFonts w:ascii="Times New Roman" w:eastAsia="Times New Roman" w:hAnsi="Times New Roman" w:cs="Times New Roman"/>
          <w:color w:val="000000" w:themeColor="text1"/>
          <w:spacing w:val="-2"/>
          <w:sz w:val="28"/>
          <w:szCs w:val="28"/>
          <w:lang w:eastAsia="lv-LV"/>
        </w:rPr>
        <w:t>ja nepieciešams, korupcijas apkarošanas un politisko organizāciju (partiju</w:t>
      </w:r>
      <w:r w:rsidR="00AD5F12" w:rsidRPr="009B3F40">
        <w:rPr>
          <w:rFonts w:ascii="Times New Roman" w:eastAsia="Times New Roman" w:hAnsi="Times New Roman" w:cs="Times New Roman"/>
          <w:color w:val="000000" w:themeColor="text1"/>
          <w:spacing w:val="-2"/>
          <w:sz w:val="28"/>
          <w:szCs w:val="28"/>
          <w:lang w:eastAsia="lv-LV"/>
        </w:rPr>
        <w:t>)</w:t>
      </w:r>
      <w:r w:rsidR="0039274C" w:rsidRPr="009B3F40">
        <w:rPr>
          <w:rFonts w:ascii="Times New Roman" w:eastAsia="Times New Roman" w:hAnsi="Times New Roman" w:cs="Times New Roman"/>
          <w:color w:val="000000" w:themeColor="text1"/>
          <w:spacing w:val="-2"/>
          <w:sz w:val="28"/>
          <w:szCs w:val="28"/>
          <w:lang w:eastAsia="lv-LV"/>
        </w:rPr>
        <w:t xml:space="preserve"> </w:t>
      </w:r>
      <w:r w:rsidRPr="009B3F40">
        <w:rPr>
          <w:rFonts w:ascii="Times New Roman" w:eastAsia="Times New Roman" w:hAnsi="Times New Roman" w:cs="Times New Roman"/>
          <w:color w:val="000000" w:themeColor="text1"/>
          <w:spacing w:val="-2"/>
          <w:sz w:val="28"/>
          <w:szCs w:val="28"/>
          <w:lang w:eastAsia="lv-LV"/>
        </w:rPr>
        <w:t xml:space="preserve">un to apvienību finansēšanas kontroles funkciju izpildei bez atlīdzības izmantot </w:t>
      </w:r>
      <w:r w:rsidR="00DB0396" w:rsidRPr="009B3F40">
        <w:rPr>
          <w:rFonts w:ascii="Times New Roman" w:hAnsi="Times New Roman" w:cs="Times New Roman"/>
          <w:color w:val="000000" w:themeColor="text1"/>
          <w:spacing w:val="-2"/>
          <w:sz w:val="28"/>
          <w:szCs w:val="28"/>
        </w:rPr>
        <w:t>publiskai personai, publiskas personas kapitālsabiedrībai</w:t>
      </w:r>
      <w:r w:rsidRPr="009B3F40">
        <w:rPr>
          <w:rFonts w:ascii="Times New Roman" w:eastAsia="Times New Roman" w:hAnsi="Times New Roman" w:cs="Times New Roman"/>
          <w:color w:val="000000" w:themeColor="text1"/>
          <w:spacing w:val="-2"/>
          <w:sz w:val="28"/>
          <w:szCs w:val="28"/>
          <w:lang w:eastAsia="lv-LV"/>
        </w:rPr>
        <w:t>, bet izņēmuma</w:t>
      </w:r>
      <w:r w:rsidRPr="002C21C5">
        <w:rPr>
          <w:rFonts w:ascii="Times New Roman" w:eastAsia="Times New Roman" w:hAnsi="Times New Roman" w:cs="Times New Roman"/>
          <w:color w:val="000000" w:themeColor="text1"/>
          <w:sz w:val="28"/>
          <w:szCs w:val="28"/>
          <w:lang w:eastAsia="lv-LV"/>
        </w:rPr>
        <w:t xml:space="preserve"> gadījumos arī citām personām piederošos sakaru </w:t>
      </w:r>
      <w:r w:rsidR="009B3F40" w:rsidRPr="002C21C5">
        <w:rPr>
          <w:rFonts w:ascii="Times New Roman" w:eastAsia="Times New Roman" w:hAnsi="Times New Roman" w:cs="Times New Roman"/>
          <w:color w:val="000000" w:themeColor="text1"/>
          <w:sz w:val="28"/>
          <w:szCs w:val="28"/>
          <w:lang w:eastAsia="lv-LV"/>
        </w:rPr>
        <w:t xml:space="preserve">līdzekļus </w:t>
      </w:r>
      <w:r w:rsidRPr="002C21C5">
        <w:rPr>
          <w:rFonts w:ascii="Times New Roman" w:eastAsia="Times New Roman" w:hAnsi="Times New Roman" w:cs="Times New Roman"/>
          <w:color w:val="000000" w:themeColor="text1"/>
          <w:sz w:val="28"/>
          <w:szCs w:val="28"/>
          <w:lang w:eastAsia="lv-LV"/>
        </w:rPr>
        <w:t xml:space="preserve">un </w:t>
      </w:r>
      <w:r w:rsidR="009B3F40">
        <w:rPr>
          <w:rFonts w:ascii="Times New Roman" w:eastAsia="Times New Roman" w:hAnsi="Times New Roman" w:cs="Times New Roman"/>
          <w:color w:val="000000" w:themeColor="text1"/>
          <w:sz w:val="28"/>
          <w:szCs w:val="28"/>
          <w:lang w:eastAsia="lv-LV"/>
        </w:rPr>
        <w:t>plašsaziņ</w:t>
      </w:r>
      <w:r w:rsidRPr="002C21C5">
        <w:rPr>
          <w:rFonts w:ascii="Times New Roman" w:eastAsia="Times New Roman" w:hAnsi="Times New Roman" w:cs="Times New Roman"/>
          <w:color w:val="000000" w:themeColor="text1"/>
          <w:sz w:val="28"/>
          <w:szCs w:val="28"/>
          <w:lang w:eastAsia="lv-LV"/>
        </w:rPr>
        <w:t xml:space="preserve">as </w:t>
      </w:r>
      <w:r w:rsidRPr="009B3F40">
        <w:rPr>
          <w:rFonts w:ascii="Times New Roman" w:eastAsia="Times New Roman" w:hAnsi="Times New Roman" w:cs="Times New Roman"/>
          <w:color w:val="000000" w:themeColor="text1"/>
          <w:spacing w:val="-3"/>
          <w:sz w:val="28"/>
          <w:szCs w:val="28"/>
          <w:lang w:eastAsia="lv-LV"/>
        </w:rPr>
        <w:t xml:space="preserve">līdzekļus. Izdevumus par citām personām piederošo sakaru </w:t>
      </w:r>
      <w:r w:rsidR="009B3F40" w:rsidRPr="009B3F40">
        <w:rPr>
          <w:rFonts w:ascii="Times New Roman" w:eastAsia="Times New Roman" w:hAnsi="Times New Roman" w:cs="Times New Roman"/>
          <w:color w:val="000000" w:themeColor="text1"/>
          <w:spacing w:val="-3"/>
          <w:sz w:val="28"/>
          <w:szCs w:val="28"/>
          <w:lang w:eastAsia="lv-LV"/>
        </w:rPr>
        <w:t xml:space="preserve">līdzekļu </w:t>
      </w:r>
      <w:r w:rsidRPr="009B3F40">
        <w:rPr>
          <w:rFonts w:ascii="Times New Roman" w:eastAsia="Times New Roman" w:hAnsi="Times New Roman" w:cs="Times New Roman"/>
          <w:color w:val="000000" w:themeColor="text1"/>
          <w:spacing w:val="-3"/>
          <w:sz w:val="28"/>
          <w:szCs w:val="28"/>
          <w:lang w:eastAsia="lv-LV"/>
        </w:rPr>
        <w:t xml:space="preserve">un </w:t>
      </w:r>
      <w:r w:rsidR="009B3F40" w:rsidRPr="009B3F40">
        <w:rPr>
          <w:rFonts w:ascii="Times New Roman" w:eastAsia="Times New Roman" w:hAnsi="Times New Roman" w:cs="Times New Roman"/>
          <w:color w:val="000000" w:themeColor="text1"/>
          <w:spacing w:val="-3"/>
          <w:sz w:val="28"/>
          <w:szCs w:val="28"/>
          <w:lang w:eastAsia="lv-LV"/>
        </w:rPr>
        <w:t>plašsaziņas</w:t>
      </w:r>
      <w:r w:rsidR="009B3F40" w:rsidRPr="002C21C5">
        <w:rPr>
          <w:rFonts w:ascii="Times New Roman" w:eastAsia="Times New Roman" w:hAnsi="Times New Roman" w:cs="Times New Roman"/>
          <w:color w:val="000000" w:themeColor="text1"/>
          <w:sz w:val="28"/>
          <w:szCs w:val="28"/>
          <w:lang w:eastAsia="lv-LV"/>
        </w:rPr>
        <w:t xml:space="preserve"> </w:t>
      </w:r>
      <w:r w:rsidRPr="002C21C5">
        <w:rPr>
          <w:rFonts w:ascii="Times New Roman" w:eastAsia="Times New Roman" w:hAnsi="Times New Roman" w:cs="Times New Roman"/>
          <w:color w:val="000000" w:themeColor="text1"/>
          <w:sz w:val="28"/>
          <w:szCs w:val="28"/>
          <w:lang w:eastAsia="lv-LV"/>
        </w:rPr>
        <w:t>līdzekļu izmantošanu atlīdzina, ja īpašnieks to pieprasa;</w:t>
      </w:r>
    </w:p>
    <w:p w14:paraId="239F898D" w14:textId="63C96D2C"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DD5BF4">
        <w:rPr>
          <w:rFonts w:ascii="Times New Roman" w:eastAsia="Times New Roman" w:hAnsi="Times New Roman" w:cs="Times New Roman"/>
          <w:color w:val="000000" w:themeColor="text1"/>
          <w:spacing w:val="-2"/>
          <w:sz w:val="28"/>
          <w:szCs w:val="28"/>
          <w:lang w:eastAsia="lv-LV"/>
        </w:rPr>
        <w:t>11</w:t>
      </w:r>
      <w:r w:rsidR="00AD5F12" w:rsidRPr="00DD5BF4">
        <w:rPr>
          <w:rFonts w:ascii="Times New Roman" w:eastAsia="Times New Roman" w:hAnsi="Times New Roman" w:cs="Times New Roman"/>
          <w:color w:val="000000" w:themeColor="text1"/>
          <w:spacing w:val="-2"/>
          <w:sz w:val="28"/>
          <w:szCs w:val="28"/>
          <w:lang w:eastAsia="lv-LV"/>
        </w:rPr>
        <w:t>) </w:t>
      </w:r>
      <w:r w:rsidRPr="00DD5BF4">
        <w:rPr>
          <w:rFonts w:ascii="Times New Roman" w:eastAsia="Times New Roman" w:hAnsi="Times New Roman" w:cs="Times New Roman"/>
          <w:color w:val="000000" w:themeColor="text1"/>
          <w:spacing w:val="-2"/>
          <w:sz w:val="28"/>
          <w:szCs w:val="28"/>
          <w:lang w:eastAsia="lv-LV"/>
        </w:rPr>
        <w:t>steidzamos gadījumos ar transportlīdzekļa vadītāja piekrišanu izmantot iestādēm, organizācijām vai privātpersonām piederošos transportlīdzekļus (izņemot ārvalstu diplomātisko un konsulāro pārstāvniecību un starptautisko organizāciju pārstāvniecību transportlīdzekļus, kā arī speciālos transportlīdzekļus</w:t>
      </w:r>
      <w:r w:rsidR="00AD5F12" w:rsidRPr="00DD5BF4">
        <w:rPr>
          <w:rFonts w:ascii="Times New Roman" w:eastAsia="Times New Roman" w:hAnsi="Times New Roman" w:cs="Times New Roman"/>
          <w:color w:val="000000" w:themeColor="text1"/>
          <w:spacing w:val="-2"/>
          <w:sz w:val="28"/>
          <w:szCs w:val="28"/>
          <w:lang w:eastAsia="lv-LV"/>
        </w:rPr>
        <w:t>)</w:t>
      </w:r>
      <w:r w:rsidR="004F1B57">
        <w:rPr>
          <w:rFonts w:ascii="Times New Roman" w:eastAsia="Times New Roman" w:hAnsi="Times New Roman" w:cs="Times New Roman"/>
          <w:color w:val="000000" w:themeColor="text1"/>
          <w:spacing w:val="-2"/>
          <w:sz w:val="28"/>
          <w:szCs w:val="28"/>
          <w:lang w:eastAsia="lv-LV"/>
        </w:rPr>
        <w:t xml:space="preserve"> </w:t>
      </w:r>
      <w:r w:rsidRPr="00DD5BF4">
        <w:rPr>
          <w:rFonts w:ascii="Times New Roman" w:eastAsia="Times New Roman" w:hAnsi="Times New Roman" w:cs="Times New Roman"/>
          <w:color w:val="000000" w:themeColor="text1"/>
          <w:spacing w:val="-2"/>
          <w:sz w:val="28"/>
          <w:szCs w:val="28"/>
          <w:lang w:eastAsia="lv-LV"/>
        </w:rPr>
        <w:t>braukšanai uz notikuma vietu vai personu nogādāšanai ārstniecības iestādē, ja tām steidzami nepieciešama medicīniskā palīdzība, kā arī tādu personu vajāšanai, kuras izdarījušas noziedzīgus nodarījumus, un aizturēto neatliekamai nogādāšanai</w:t>
      </w:r>
      <w:r w:rsidRPr="002C21C5">
        <w:rPr>
          <w:rFonts w:ascii="Times New Roman" w:eastAsia="Times New Roman" w:hAnsi="Times New Roman" w:cs="Times New Roman"/>
          <w:color w:val="000000" w:themeColor="text1"/>
          <w:sz w:val="28"/>
          <w:szCs w:val="28"/>
          <w:lang w:eastAsia="lv-LV"/>
        </w:rPr>
        <w:t xml:space="preserve"> policijas iestādē;</w:t>
      </w:r>
    </w:p>
    <w:p w14:paraId="239F898E" w14:textId="2C1D3C89"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glabāt un nēsāt dienesta vai personiskos šaujamieročus</w:t>
      </w:r>
      <w:r w:rsidR="00501281" w:rsidRPr="002C21C5">
        <w:rPr>
          <w:rFonts w:ascii="Times New Roman" w:eastAsia="Times New Roman" w:hAnsi="Times New Roman" w:cs="Times New Roman"/>
          <w:color w:val="000000" w:themeColor="text1"/>
          <w:sz w:val="28"/>
          <w:szCs w:val="28"/>
          <w:lang w:eastAsia="lv-LV"/>
        </w:rPr>
        <w:t>, kā arī</w:t>
      </w:r>
      <w:r w:rsidRPr="002C21C5">
        <w:rPr>
          <w:rFonts w:ascii="Times New Roman" w:eastAsia="Times New Roman" w:hAnsi="Times New Roman" w:cs="Times New Roman"/>
          <w:color w:val="000000" w:themeColor="text1"/>
          <w:sz w:val="28"/>
          <w:szCs w:val="28"/>
          <w:lang w:eastAsia="lv-LV"/>
        </w:rPr>
        <w:t xml:space="preserve"> pielietot šaujamieročus</w:t>
      </w:r>
      <w:r w:rsidR="00501281">
        <w:rPr>
          <w:rFonts w:ascii="Times New Roman" w:eastAsia="Times New Roman" w:hAnsi="Times New Roman" w:cs="Times New Roman"/>
          <w:color w:val="000000" w:themeColor="text1"/>
          <w:sz w:val="28"/>
          <w:szCs w:val="28"/>
          <w:lang w:eastAsia="lv-LV"/>
        </w:rPr>
        <w:t xml:space="preserve"> un</w:t>
      </w:r>
      <w:r w:rsidRPr="002C21C5">
        <w:rPr>
          <w:rFonts w:ascii="Times New Roman" w:eastAsia="Times New Roman" w:hAnsi="Times New Roman" w:cs="Times New Roman"/>
          <w:color w:val="000000" w:themeColor="text1"/>
          <w:sz w:val="28"/>
          <w:szCs w:val="28"/>
          <w:lang w:eastAsia="lv-LV"/>
        </w:rPr>
        <w:t xml:space="preserve"> lietot fizisku spēku un speciālos līdzekļus atbilstoši likumam </w:t>
      </w:r>
      <w:r w:rsidR="002C21C5">
        <w:rPr>
          <w:rFonts w:ascii="Times New Roman" w:eastAsia="Times New Roman" w:hAnsi="Times New Roman" w:cs="Times New Roman"/>
          <w:color w:val="000000" w:themeColor="text1"/>
          <w:sz w:val="28"/>
          <w:szCs w:val="28"/>
          <w:lang w:eastAsia="lv-LV"/>
        </w:rPr>
        <w:t>"</w:t>
      </w:r>
      <w:r w:rsidRPr="002C21C5">
        <w:rPr>
          <w:rFonts w:ascii="Times New Roman" w:eastAsia="Times New Roman" w:hAnsi="Times New Roman" w:cs="Times New Roman"/>
          <w:color w:val="000000" w:themeColor="text1"/>
          <w:sz w:val="28"/>
          <w:szCs w:val="28"/>
          <w:lang w:eastAsia="lv-LV"/>
        </w:rPr>
        <w:t>Par policiju</w:t>
      </w:r>
      <w:r w:rsidR="002C21C5">
        <w:rPr>
          <w:rFonts w:ascii="Times New Roman" w:eastAsia="Times New Roman" w:hAnsi="Times New Roman" w:cs="Times New Roman"/>
          <w:color w:val="000000" w:themeColor="text1"/>
          <w:sz w:val="28"/>
          <w:szCs w:val="28"/>
          <w:lang w:eastAsia="lv-LV"/>
        </w:rPr>
        <w:t>"</w:t>
      </w:r>
      <w:r w:rsidRPr="002C21C5">
        <w:rPr>
          <w:rFonts w:ascii="Times New Roman" w:eastAsia="Times New Roman" w:hAnsi="Times New Roman" w:cs="Times New Roman"/>
          <w:color w:val="000000" w:themeColor="text1"/>
          <w:sz w:val="28"/>
          <w:szCs w:val="28"/>
          <w:lang w:eastAsia="lv-LV"/>
        </w:rPr>
        <w:t>;</w:t>
      </w:r>
    </w:p>
    <w:p w14:paraId="239F898F" w14:textId="2D7101BE"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501281">
        <w:rPr>
          <w:rFonts w:ascii="Times New Roman" w:eastAsia="Times New Roman" w:hAnsi="Times New Roman" w:cs="Times New Roman"/>
          <w:color w:val="000000" w:themeColor="text1"/>
          <w:spacing w:val="-2"/>
          <w:sz w:val="28"/>
          <w:szCs w:val="28"/>
          <w:lang w:eastAsia="lv-LV"/>
        </w:rPr>
        <w:t>13</w:t>
      </w:r>
      <w:r w:rsidR="00AD5F12" w:rsidRPr="00501281">
        <w:rPr>
          <w:rFonts w:ascii="Times New Roman" w:eastAsia="Times New Roman" w:hAnsi="Times New Roman" w:cs="Times New Roman"/>
          <w:color w:val="000000" w:themeColor="text1"/>
          <w:spacing w:val="-2"/>
          <w:sz w:val="28"/>
          <w:szCs w:val="28"/>
          <w:lang w:eastAsia="lv-LV"/>
        </w:rPr>
        <w:t>) </w:t>
      </w:r>
      <w:r w:rsidRPr="00501281">
        <w:rPr>
          <w:rFonts w:ascii="Times New Roman" w:eastAsia="Times New Roman" w:hAnsi="Times New Roman" w:cs="Times New Roman"/>
          <w:color w:val="000000" w:themeColor="text1"/>
          <w:spacing w:val="-2"/>
          <w:sz w:val="28"/>
          <w:szCs w:val="28"/>
          <w:lang w:eastAsia="lv-LV"/>
        </w:rPr>
        <w:t>izsaukt uz Biroju jebkuru personu saistībā ar lietu un materiālu izskatīšanu</w:t>
      </w:r>
      <w:r w:rsidR="00501281">
        <w:rPr>
          <w:rFonts w:ascii="Times New Roman" w:eastAsia="Times New Roman" w:hAnsi="Times New Roman" w:cs="Times New Roman"/>
          <w:color w:val="000000" w:themeColor="text1"/>
          <w:spacing w:val="-2"/>
          <w:sz w:val="28"/>
          <w:szCs w:val="28"/>
          <w:lang w:eastAsia="lv-LV"/>
        </w:rPr>
        <w:t>. J</w:t>
      </w:r>
      <w:r w:rsidRPr="00501281">
        <w:rPr>
          <w:rFonts w:ascii="Times New Roman" w:eastAsia="Times New Roman" w:hAnsi="Times New Roman" w:cs="Times New Roman"/>
          <w:color w:val="000000" w:themeColor="text1"/>
          <w:spacing w:val="-2"/>
          <w:sz w:val="28"/>
          <w:szCs w:val="28"/>
          <w:lang w:eastAsia="lv-LV"/>
        </w:rPr>
        <w:t xml:space="preserve">a </w:t>
      </w:r>
      <w:r w:rsidR="00501281">
        <w:rPr>
          <w:rFonts w:ascii="Times New Roman" w:eastAsia="Times New Roman" w:hAnsi="Times New Roman" w:cs="Times New Roman"/>
          <w:color w:val="000000" w:themeColor="text1"/>
          <w:spacing w:val="-2"/>
          <w:sz w:val="28"/>
          <w:szCs w:val="28"/>
          <w:lang w:eastAsia="lv-LV"/>
        </w:rPr>
        <w:t>attiecīgā</w:t>
      </w:r>
      <w:r w:rsidRPr="00501281">
        <w:rPr>
          <w:rFonts w:ascii="Times New Roman" w:eastAsia="Times New Roman" w:hAnsi="Times New Roman" w:cs="Times New Roman"/>
          <w:color w:val="000000" w:themeColor="text1"/>
          <w:spacing w:val="-2"/>
          <w:sz w:val="28"/>
          <w:szCs w:val="28"/>
          <w:lang w:eastAsia="lv-LV"/>
        </w:rPr>
        <w:t xml:space="preserve"> persona pēc izsaukuma saņemšanas bez attaisnojoša iemesla neierodas</w:t>
      </w:r>
      <w:r w:rsidRPr="002C21C5">
        <w:rPr>
          <w:rFonts w:ascii="Times New Roman" w:eastAsia="Times New Roman" w:hAnsi="Times New Roman" w:cs="Times New Roman"/>
          <w:color w:val="000000" w:themeColor="text1"/>
          <w:sz w:val="28"/>
          <w:szCs w:val="28"/>
          <w:lang w:eastAsia="lv-LV"/>
        </w:rPr>
        <w:t>, atvest to piespiedu kārtā;</w:t>
      </w:r>
    </w:p>
    <w:p w14:paraId="239F8990" w14:textId="2DA14DFD"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14</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prasīt, lai persona pārtrauc likumpārkāpumus un citu rīcību, kas traucē Biroja amatpersonu un darbinieku pilnvaru izpildi, kā arī lietot pret likum</w:t>
      </w:r>
      <w:r w:rsidR="00501281">
        <w:rPr>
          <w:rFonts w:ascii="Times New Roman" w:eastAsia="Times New Roman" w:hAnsi="Times New Roman" w:cs="Times New Roman"/>
          <w:color w:val="000000" w:themeColor="text1"/>
          <w:sz w:val="28"/>
          <w:szCs w:val="28"/>
          <w:lang w:eastAsia="lv-LV"/>
        </w:rPr>
        <w:softHyphen/>
      </w:r>
      <w:r w:rsidRPr="002C21C5">
        <w:rPr>
          <w:rFonts w:ascii="Times New Roman" w:eastAsia="Times New Roman" w:hAnsi="Times New Roman" w:cs="Times New Roman"/>
          <w:color w:val="000000" w:themeColor="text1"/>
          <w:sz w:val="28"/>
          <w:szCs w:val="28"/>
          <w:lang w:eastAsia="lv-LV"/>
        </w:rPr>
        <w:t>pārkāpēju paredzētos piespiedu līdzekļus;</w:t>
      </w:r>
    </w:p>
    <w:p w14:paraId="239F8991" w14:textId="78907036"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15</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pildot korupcijas apkarošanas un politisko organizāciju (partiju</w:t>
      </w:r>
      <w:r w:rsidR="00AD5F12">
        <w:rPr>
          <w:rFonts w:ascii="Times New Roman" w:eastAsia="Times New Roman" w:hAnsi="Times New Roman" w:cs="Times New Roman"/>
          <w:color w:val="000000" w:themeColor="text1"/>
          <w:sz w:val="28"/>
          <w:szCs w:val="28"/>
          <w:lang w:eastAsia="lv-LV"/>
        </w:rPr>
        <w:t>)</w:t>
      </w:r>
      <w:r w:rsidR="0039274C">
        <w:rPr>
          <w:rFonts w:ascii="Times New Roman" w:eastAsia="Times New Roman" w:hAnsi="Times New Roman" w:cs="Times New Roman"/>
          <w:color w:val="000000" w:themeColor="text1"/>
          <w:sz w:val="28"/>
          <w:szCs w:val="28"/>
          <w:lang w:eastAsia="lv-LV"/>
        </w:rPr>
        <w:t xml:space="preserve"> </w:t>
      </w:r>
      <w:r w:rsidRPr="002C21C5">
        <w:rPr>
          <w:rFonts w:ascii="Times New Roman" w:eastAsia="Times New Roman" w:hAnsi="Times New Roman" w:cs="Times New Roman"/>
          <w:color w:val="000000" w:themeColor="text1"/>
          <w:sz w:val="28"/>
          <w:szCs w:val="28"/>
          <w:lang w:eastAsia="lv-LV"/>
        </w:rPr>
        <w:t>un to apvienību finansēšanas kontroles funkcijas, pārbaudīt personu apliecinošus dokumentus;</w:t>
      </w:r>
    </w:p>
    <w:p w14:paraId="239F8992" w14:textId="6C5DF02C"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16</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izsludināt un izmaksāt atlīdzību par palīdzību noziedzīga nodarījuma atklāšanā un noziedzīgu nodarījumu izdarījušas personas aizturēšanā;</w:t>
      </w:r>
    </w:p>
    <w:p w14:paraId="239F8993" w14:textId="2039AE5D" w:rsidR="003D3A71" w:rsidRPr="00501281"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501281">
        <w:rPr>
          <w:rFonts w:ascii="Times New Roman" w:eastAsia="Times New Roman" w:hAnsi="Times New Roman" w:cs="Times New Roman"/>
          <w:color w:val="000000" w:themeColor="text1"/>
          <w:spacing w:val="-2"/>
          <w:sz w:val="28"/>
          <w:szCs w:val="28"/>
          <w:lang w:eastAsia="lv-LV"/>
        </w:rPr>
        <w:t>17</w:t>
      </w:r>
      <w:r w:rsidR="00AD5F12" w:rsidRPr="00501281">
        <w:rPr>
          <w:rFonts w:ascii="Times New Roman" w:eastAsia="Times New Roman" w:hAnsi="Times New Roman" w:cs="Times New Roman"/>
          <w:color w:val="000000" w:themeColor="text1"/>
          <w:spacing w:val="-2"/>
          <w:sz w:val="28"/>
          <w:szCs w:val="28"/>
          <w:lang w:eastAsia="lv-LV"/>
        </w:rPr>
        <w:t>) </w:t>
      </w:r>
      <w:r w:rsidRPr="00501281">
        <w:rPr>
          <w:rFonts w:ascii="Times New Roman" w:eastAsia="Times New Roman" w:hAnsi="Times New Roman" w:cs="Times New Roman"/>
          <w:color w:val="000000" w:themeColor="text1"/>
          <w:spacing w:val="-2"/>
          <w:sz w:val="28"/>
          <w:szCs w:val="28"/>
          <w:lang w:eastAsia="lv-LV"/>
        </w:rPr>
        <w:t>ar ģenerālprokurora vai viņa pilnvarota prokurora starpniecību izmek</w:t>
      </w:r>
      <w:r w:rsidR="00501281">
        <w:rPr>
          <w:rFonts w:ascii="Times New Roman" w:eastAsia="Times New Roman" w:hAnsi="Times New Roman" w:cs="Times New Roman"/>
          <w:color w:val="000000" w:themeColor="text1"/>
          <w:spacing w:val="-2"/>
          <w:sz w:val="28"/>
          <w:szCs w:val="28"/>
          <w:lang w:eastAsia="lv-LV"/>
        </w:rPr>
        <w:softHyphen/>
      </w:r>
      <w:r w:rsidRPr="00501281">
        <w:rPr>
          <w:rFonts w:ascii="Times New Roman" w:eastAsia="Times New Roman" w:hAnsi="Times New Roman" w:cs="Times New Roman"/>
          <w:color w:val="000000" w:themeColor="text1"/>
          <w:spacing w:val="-2"/>
          <w:sz w:val="28"/>
          <w:szCs w:val="28"/>
          <w:lang w:eastAsia="lv-LV"/>
        </w:rPr>
        <w:t xml:space="preserve">lēšanas turpināšanai nodot citai izmeklēšanas iestādei uzsāktā kriminālprocesa </w:t>
      </w:r>
      <w:r w:rsidRPr="00501281">
        <w:rPr>
          <w:rFonts w:ascii="Times New Roman" w:eastAsia="Times New Roman" w:hAnsi="Times New Roman" w:cs="Times New Roman"/>
          <w:color w:val="000000" w:themeColor="text1"/>
          <w:spacing w:val="-2"/>
          <w:sz w:val="28"/>
          <w:szCs w:val="28"/>
          <w:lang w:eastAsia="lv-LV"/>
        </w:rPr>
        <w:lastRenderedPageBreak/>
        <w:t>materiālus vai izmeklēšanas turpināšanai pārņemt no citas izmeklēšanas iestādes Biroja kompetencei atbilstošā uzsāktā kriminālprocesa materiālus;</w:t>
      </w:r>
    </w:p>
    <w:p w14:paraId="239F8994" w14:textId="6DC36FA7"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18</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normatīvajos aktos noteiktajā kārtībā aizturēt un konvojēt personas, kuras tiek turētas aizdomās vai apsūdzētas noziedzīgu nodarījumu izdarīšanā.</w:t>
      </w:r>
    </w:p>
    <w:p w14:paraId="239F8995" w14:textId="7286BA9F"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Biroja īpašumā (valdījumā</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esošo šaujamieroču un speciālo līdzekļu glabāšanas un nēsāšanas kārtību nosaka Biroja priekšnieks.</w:t>
      </w:r>
    </w:p>
    <w:p w14:paraId="73415943" w14:textId="77777777" w:rsidR="00ED7F37" w:rsidRPr="00ED7F37" w:rsidRDefault="00ED7F37" w:rsidP="00ED7F37">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lv-LV"/>
        </w:rPr>
      </w:pPr>
      <w:bookmarkStart w:id="25" w:name="p10.1"/>
      <w:bookmarkStart w:id="26" w:name="p-29914"/>
      <w:bookmarkEnd w:id="25"/>
      <w:bookmarkEnd w:id="26"/>
    </w:p>
    <w:p w14:paraId="239F8997" w14:textId="7DB28AF5" w:rsidR="003D3A71" w:rsidRPr="002C21C5" w:rsidRDefault="00DB0396"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17.</w:t>
      </w:r>
      <w:r w:rsidR="003D3A71" w:rsidRP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003D3A71" w:rsidRPr="002C21C5">
        <w:rPr>
          <w:rFonts w:ascii="Times New Roman" w:eastAsia="Times New Roman" w:hAnsi="Times New Roman" w:cs="Times New Roman"/>
          <w:b/>
          <w:bCs/>
          <w:color w:val="000000" w:themeColor="text1"/>
          <w:sz w:val="28"/>
          <w:szCs w:val="28"/>
          <w:lang w:eastAsia="lv-LV"/>
        </w:rPr>
        <w:t>Biroja administratīvo aktu izdošana un apstrīdēšana</w:t>
      </w:r>
    </w:p>
    <w:p w14:paraId="239F8998" w14:textId="142BFD0F"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Birojs, veicot likumā noteiktās funkcijas, administratīvo procesu regulējošos normatīvajos aktos noteiktajā kārtībā izdod administratīvos aktus, t</w:t>
      </w:r>
      <w:r w:rsidR="0039274C">
        <w:rPr>
          <w:rFonts w:ascii="Times New Roman" w:eastAsia="Times New Roman" w:hAnsi="Times New Roman" w:cs="Times New Roman"/>
          <w:color w:val="000000" w:themeColor="text1"/>
          <w:sz w:val="28"/>
          <w:szCs w:val="28"/>
          <w:lang w:eastAsia="lv-LV"/>
        </w:rPr>
        <w:t>ai</w:t>
      </w:r>
      <w:r w:rsidRPr="002C21C5">
        <w:rPr>
          <w:rFonts w:ascii="Times New Roman" w:eastAsia="Times New Roman" w:hAnsi="Times New Roman" w:cs="Times New Roman"/>
          <w:color w:val="000000" w:themeColor="text1"/>
          <w:sz w:val="28"/>
          <w:szCs w:val="28"/>
          <w:lang w:eastAsia="lv-LV"/>
        </w:rPr>
        <w:t xml:space="preserve"> skaitā uz naudas maksājumiem vērstus administratīvos aktus.</w:t>
      </w:r>
    </w:p>
    <w:p w14:paraId="239F8999" w14:textId="573A84B8"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Biroja amatpersonu izdoto administratīvo aktu vai Biroja amat</w:t>
      </w:r>
      <w:r w:rsidR="00C729C6">
        <w:rPr>
          <w:rFonts w:ascii="Times New Roman" w:eastAsia="Times New Roman" w:hAnsi="Times New Roman" w:cs="Times New Roman"/>
          <w:color w:val="000000" w:themeColor="text1"/>
          <w:sz w:val="28"/>
          <w:szCs w:val="28"/>
          <w:lang w:eastAsia="lv-LV"/>
        </w:rPr>
        <w:softHyphen/>
      </w:r>
      <w:r w:rsidRPr="002C21C5">
        <w:rPr>
          <w:rFonts w:ascii="Times New Roman" w:eastAsia="Times New Roman" w:hAnsi="Times New Roman" w:cs="Times New Roman"/>
          <w:color w:val="000000" w:themeColor="text1"/>
          <w:sz w:val="28"/>
          <w:szCs w:val="28"/>
          <w:lang w:eastAsia="lv-LV"/>
        </w:rPr>
        <w:t xml:space="preserve">personas un darbinieka faktisko rīcību var apstrīdēt Biroja priekšniekam, bet Biroja priekšnieka izdoto administratīvo aktu un faktisko rīcību </w:t>
      </w:r>
      <w:r w:rsidR="00AD5F12">
        <w:rPr>
          <w:rFonts w:ascii="Times New Roman" w:eastAsia="Times New Roman" w:hAnsi="Times New Roman" w:cs="Times New Roman"/>
          <w:color w:val="000000" w:themeColor="text1"/>
          <w:sz w:val="28"/>
          <w:szCs w:val="28"/>
          <w:lang w:eastAsia="lv-LV"/>
        </w:rPr>
        <w:t>–</w:t>
      </w:r>
      <w:r w:rsidRPr="002C21C5">
        <w:rPr>
          <w:rFonts w:ascii="Times New Roman" w:eastAsia="Times New Roman" w:hAnsi="Times New Roman" w:cs="Times New Roman"/>
          <w:color w:val="000000" w:themeColor="text1"/>
          <w:sz w:val="28"/>
          <w:szCs w:val="28"/>
          <w:lang w:eastAsia="lv-LV"/>
        </w:rPr>
        <w:t xml:space="preserve"> </w:t>
      </w:r>
      <w:r w:rsidR="00DB0396" w:rsidRPr="002C21C5">
        <w:rPr>
          <w:rFonts w:ascii="Times New Roman" w:hAnsi="Times New Roman" w:cs="Times New Roman"/>
          <w:color w:val="000000" w:themeColor="text1"/>
          <w:sz w:val="28"/>
          <w:szCs w:val="28"/>
        </w:rPr>
        <w:t>pārsūdzēt tiesā Administratīvā procesa likumā noteiktajā kārtībā</w:t>
      </w:r>
      <w:r w:rsidRPr="002C21C5">
        <w:rPr>
          <w:rFonts w:ascii="Times New Roman" w:eastAsia="Times New Roman" w:hAnsi="Times New Roman" w:cs="Times New Roman"/>
          <w:color w:val="000000" w:themeColor="text1"/>
          <w:sz w:val="28"/>
          <w:szCs w:val="28"/>
          <w:lang w:eastAsia="lv-LV"/>
        </w:rPr>
        <w:t>.</w:t>
      </w:r>
    </w:p>
    <w:p w14:paraId="239F899A" w14:textId="0857DC08"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(3</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Biroja izdoto administratīvo aktu piespiedu izpildi veic tiesu izpildītāji Civilprocesa likumā un Administratīvā procesa likumā noteiktajā kārtībā.</w:t>
      </w:r>
    </w:p>
    <w:p w14:paraId="239F899B" w14:textId="77777777" w:rsidR="00DB0396" w:rsidRPr="00ED7F37" w:rsidRDefault="00DB0396" w:rsidP="00B67D98">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lv-LV"/>
        </w:rPr>
      </w:pPr>
      <w:bookmarkStart w:id="27" w:name="p11"/>
      <w:bookmarkStart w:id="28" w:name="p-29915"/>
      <w:bookmarkEnd w:id="27"/>
      <w:bookmarkEnd w:id="28"/>
    </w:p>
    <w:p w14:paraId="239F899C" w14:textId="560804DC"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1</w:t>
      </w:r>
      <w:r w:rsidR="00DB0396" w:rsidRPr="002C21C5">
        <w:rPr>
          <w:rFonts w:ascii="Times New Roman" w:eastAsia="Times New Roman" w:hAnsi="Times New Roman" w:cs="Times New Roman"/>
          <w:b/>
          <w:bCs/>
          <w:color w:val="000000" w:themeColor="text1"/>
          <w:sz w:val="28"/>
          <w:szCs w:val="28"/>
          <w:lang w:eastAsia="lv-LV"/>
        </w:rPr>
        <w:t>8</w:t>
      </w:r>
      <w:r w:rsid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Pr="002C21C5">
        <w:rPr>
          <w:rFonts w:ascii="Times New Roman" w:eastAsia="Times New Roman" w:hAnsi="Times New Roman" w:cs="Times New Roman"/>
          <w:b/>
          <w:bCs/>
          <w:color w:val="000000" w:themeColor="text1"/>
          <w:sz w:val="28"/>
          <w:szCs w:val="28"/>
          <w:lang w:eastAsia="lv-LV"/>
        </w:rPr>
        <w:t>Biroja amatpersonu un darbinieku pienākums</w:t>
      </w:r>
    </w:p>
    <w:p w14:paraId="239F899D" w14:textId="10B6289E" w:rsidR="003D3A71" w:rsidRPr="00C729C6"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C729C6">
        <w:rPr>
          <w:rFonts w:ascii="Times New Roman" w:eastAsia="Times New Roman" w:hAnsi="Times New Roman" w:cs="Times New Roman"/>
          <w:color w:val="000000" w:themeColor="text1"/>
          <w:spacing w:val="-2"/>
          <w:sz w:val="28"/>
          <w:szCs w:val="28"/>
          <w:lang w:eastAsia="lv-LV"/>
        </w:rPr>
        <w:t>(1</w:t>
      </w:r>
      <w:r w:rsidR="00AD5F12" w:rsidRPr="00C729C6">
        <w:rPr>
          <w:rFonts w:ascii="Times New Roman" w:eastAsia="Times New Roman" w:hAnsi="Times New Roman" w:cs="Times New Roman"/>
          <w:color w:val="000000" w:themeColor="text1"/>
          <w:spacing w:val="-2"/>
          <w:sz w:val="28"/>
          <w:szCs w:val="28"/>
          <w:lang w:eastAsia="lv-LV"/>
        </w:rPr>
        <w:t>) </w:t>
      </w:r>
      <w:r w:rsidRPr="00C729C6">
        <w:rPr>
          <w:rFonts w:ascii="Times New Roman" w:eastAsia="Times New Roman" w:hAnsi="Times New Roman" w:cs="Times New Roman"/>
          <w:color w:val="000000" w:themeColor="text1"/>
          <w:spacing w:val="-2"/>
          <w:sz w:val="28"/>
          <w:szCs w:val="28"/>
          <w:lang w:eastAsia="lv-LV"/>
        </w:rPr>
        <w:t>Biroja amatpersonas un darbinieka pienākums ir apzinīgi, izrādot personisko iniciatīvu un darbojoties sabiedrības interesēs, pildīt amata vai darba pienākumus, lai nodrošinātu šajā likumā paredzēto Biroja funkciju pienācīgu izpildi, atbildēt par savu rīcību normatīvajos aktos noteiktajā kārtībā un ievērot Biroja ētikas kodeksā noteiktos profesionālās ētikas un uzvedības pamatprincipus.</w:t>
      </w:r>
    </w:p>
    <w:p w14:paraId="239F899E" w14:textId="7B025956"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Šā likuma</w:t>
      </w:r>
      <w:r w:rsidR="00AD5F12">
        <w:rPr>
          <w:rFonts w:ascii="Times New Roman" w:eastAsia="Times New Roman" w:hAnsi="Times New Roman" w:cs="Times New Roman"/>
          <w:color w:val="000000" w:themeColor="text1"/>
          <w:sz w:val="28"/>
          <w:szCs w:val="28"/>
          <w:lang w:eastAsia="lv-LV"/>
        </w:rPr>
        <w:t xml:space="preserve"> </w:t>
      </w:r>
      <w:hyperlink r:id="rId9" w:anchor="p7" w:tgtFrame="_blank" w:history="1">
        <w:r w:rsidR="00126B36" w:rsidRPr="002C21C5">
          <w:rPr>
            <w:rFonts w:ascii="Times New Roman" w:eastAsia="Times New Roman" w:hAnsi="Times New Roman" w:cs="Times New Roman"/>
            <w:color w:val="000000" w:themeColor="text1"/>
            <w:sz w:val="28"/>
            <w:szCs w:val="28"/>
            <w:lang w:eastAsia="lv-LV"/>
          </w:rPr>
          <w:t>12</w:t>
        </w:r>
        <w:r w:rsidRPr="002C21C5">
          <w:rPr>
            <w:rFonts w:ascii="Times New Roman" w:eastAsia="Times New Roman" w:hAnsi="Times New Roman" w:cs="Times New Roman"/>
            <w:color w:val="000000" w:themeColor="text1"/>
            <w:sz w:val="28"/>
            <w:szCs w:val="28"/>
            <w:lang w:eastAsia="lv-LV"/>
          </w:rPr>
          <w:t>.</w:t>
        </w:r>
      </w:hyperlink>
      <w:r w:rsidRPr="002C21C5">
        <w:rPr>
          <w:rFonts w:ascii="Times New Roman" w:eastAsia="Times New Roman" w:hAnsi="Times New Roman" w:cs="Times New Roman"/>
          <w:color w:val="000000" w:themeColor="text1"/>
          <w:sz w:val="28"/>
          <w:szCs w:val="28"/>
          <w:lang w:eastAsia="lv-LV"/>
        </w:rPr>
        <w:t>,</w:t>
      </w:r>
      <w:r w:rsidR="00AD5F12">
        <w:rPr>
          <w:rFonts w:ascii="Times New Roman" w:eastAsia="Times New Roman" w:hAnsi="Times New Roman" w:cs="Times New Roman"/>
          <w:color w:val="000000" w:themeColor="text1"/>
          <w:sz w:val="28"/>
          <w:szCs w:val="28"/>
          <w:lang w:eastAsia="lv-LV"/>
        </w:rPr>
        <w:t xml:space="preserve"> </w:t>
      </w:r>
      <w:hyperlink r:id="rId10" w:anchor="p8" w:tgtFrame="_blank" w:history="1">
        <w:r w:rsidR="00126B36" w:rsidRPr="002C21C5">
          <w:rPr>
            <w:rFonts w:ascii="Times New Roman" w:eastAsia="Times New Roman" w:hAnsi="Times New Roman" w:cs="Times New Roman"/>
            <w:color w:val="000000" w:themeColor="text1"/>
            <w:sz w:val="28"/>
            <w:szCs w:val="28"/>
            <w:lang w:eastAsia="lv-LV"/>
          </w:rPr>
          <w:t>13</w:t>
        </w:r>
        <w:r w:rsidRPr="002C21C5">
          <w:rPr>
            <w:rFonts w:ascii="Times New Roman" w:eastAsia="Times New Roman" w:hAnsi="Times New Roman" w:cs="Times New Roman"/>
            <w:color w:val="000000" w:themeColor="text1"/>
            <w:sz w:val="28"/>
            <w:szCs w:val="28"/>
            <w:lang w:eastAsia="lv-LV"/>
          </w:rPr>
          <w:t>.</w:t>
        </w:r>
        <w:r w:rsidR="00AD5F12">
          <w:rPr>
            <w:rFonts w:ascii="Times New Roman" w:eastAsia="Times New Roman" w:hAnsi="Times New Roman" w:cs="Times New Roman"/>
            <w:color w:val="000000" w:themeColor="text1"/>
            <w:sz w:val="28"/>
            <w:szCs w:val="28"/>
            <w:lang w:eastAsia="lv-LV"/>
          </w:rPr>
          <w:t>,</w:t>
        </w:r>
      </w:hyperlink>
      <w:r w:rsidR="00AD5F12">
        <w:rPr>
          <w:rFonts w:ascii="Times New Roman" w:eastAsia="Times New Roman" w:hAnsi="Times New Roman" w:cs="Times New Roman"/>
          <w:color w:val="000000" w:themeColor="text1"/>
          <w:sz w:val="28"/>
          <w:szCs w:val="28"/>
          <w:lang w:eastAsia="lv-LV"/>
        </w:rPr>
        <w:t xml:space="preserve"> </w:t>
      </w:r>
      <w:hyperlink r:id="rId11" w:anchor="p9" w:tgtFrame="_blank" w:history="1">
        <w:r w:rsidR="00126B36" w:rsidRPr="002C21C5">
          <w:rPr>
            <w:rFonts w:ascii="Times New Roman" w:eastAsia="Times New Roman" w:hAnsi="Times New Roman" w:cs="Times New Roman"/>
            <w:color w:val="000000" w:themeColor="text1"/>
            <w:sz w:val="28"/>
            <w:szCs w:val="28"/>
            <w:lang w:eastAsia="lv-LV"/>
          </w:rPr>
          <w:t>14</w:t>
        </w:r>
        <w:r w:rsidRPr="002C21C5">
          <w:rPr>
            <w:rFonts w:ascii="Times New Roman" w:eastAsia="Times New Roman" w:hAnsi="Times New Roman" w:cs="Times New Roman"/>
            <w:color w:val="000000" w:themeColor="text1"/>
            <w:sz w:val="28"/>
            <w:szCs w:val="28"/>
            <w:lang w:eastAsia="lv-LV"/>
          </w:rPr>
          <w:t>.</w:t>
        </w:r>
        <w:r w:rsidR="004161FB" w:rsidRPr="002C21C5">
          <w:rPr>
            <w:rFonts w:ascii="Times New Roman" w:eastAsia="Times New Roman" w:hAnsi="Times New Roman" w:cs="Times New Roman"/>
            <w:color w:val="000000" w:themeColor="text1"/>
            <w:sz w:val="28"/>
            <w:szCs w:val="28"/>
            <w:lang w:eastAsia="lv-LV"/>
          </w:rPr>
          <w:t>, 15</w:t>
        </w:r>
        <w:r w:rsidR="00C729C6">
          <w:rPr>
            <w:rFonts w:ascii="Times New Roman" w:eastAsia="Times New Roman" w:hAnsi="Times New Roman" w:cs="Times New Roman"/>
            <w:color w:val="000000" w:themeColor="text1"/>
            <w:sz w:val="28"/>
            <w:szCs w:val="28"/>
            <w:lang w:eastAsia="lv-LV"/>
          </w:rPr>
          <w:t>.</w:t>
        </w:r>
        <w:r w:rsidR="00DB0396" w:rsidRPr="002C21C5">
          <w:rPr>
            <w:rFonts w:ascii="Times New Roman" w:eastAsia="Times New Roman" w:hAnsi="Times New Roman" w:cs="Times New Roman"/>
            <w:color w:val="000000" w:themeColor="text1"/>
            <w:sz w:val="28"/>
            <w:szCs w:val="28"/>
            <w:lang w:eastAsia="lv-LV"/>
          </w:rPr>
          <w:t xml:space="preserve"> un 1</w:t>
        </w:r>
        <w:r w:rsidR="004161FB" w:rsidRPr="002C21C5">
          <w:rPr>
            <w:rFonts w:ascii="Times New Roman" w:eastAsia="Times New Roman" w:hAnsi="Times New Roman" w:cs="Times New Roman"/>
            <w:color w:val="000000" w:themeColor="text1"/>
            <w:sz w:val="28"/>
            <w:szCs w:val="28"/>
            <w:lang w:eastAsia="lv-LV"/>
          </w:rPr>
          <w:t>6</w:t>
        </w:r>
        <w:r w:rsidR="002C21C5">
          <w:rPr>
            <w:rFonts w:ascii="Times New Roman" w:eastAsia="Times New Roman" w:hAnsi="Times New Roman" w:cs="Times New Roman"/>
            <w:color w:val="000000" w:themeColor="text1"/>
            <w:sz w:val="28"/>
            <w:szCs w:val="28"/>
            <w:lang w:eastAsia="lv-LV"/>
          </w:rPr>
          <w:t>. p</w:t>
        </w:r>
        <w:r w:rsidRPr="002C21C5">
          <w:rPr>
            <w:rFonts w:ascii="Times New Roman" w:eastAsia="Times New Roman" w:hAnsi="Times New Roman" w:cs="Times New Roman"/>
            <w:color w:val="000000" w:themeColor="text1"/>
            <w:sz w:val="28"/>
            <w:szCs w:val="28"/>
            <w:lang w:eastAsia="lv-LV"/>
          </w:rPr>
          <w:t>antā</w:t>
        </w:r>
      </w:hyperlink>
      <w:r w:rsidR="00AD5F12">
        <w:rPr>
          <w:rFonts w:ascii="Times New Roman" w:eastAsia="Times New Roman" w:hAnsi="Times New Roman" w:cs="Times New Roman"/>
          <w:color w:val="000000" w:themeColor="text1"/>
          <w:sz w:val="28"/>
          <w:szCs w:val="28"/>
          <w:lang w:eastAsia="lv-LV"/>
        </w:rPr>
        <w:t xml:space="preserve"> </w:t>
      </w:r>
      <w:r w:rsidRPr="002C21C5">
        <w:rPr>
          <w:rFonts w:ascii="Times New Roman" w:eastAsia="Times New Roman" w:hAnsi="Times New Roman" w:cs="Times New Roman"/>
          <w:color w:val="000000" w:themeColor="text1"/>
          <w:sz w:val="28"/>
          <w:szCs w:val="28"/>
          <w:lang w:eastAsia="lv-LV"/>
        </w:rPr>
        <w:t xml:space="preserve">minēto funkciju pildīšanai Birojs sadarbojas ar citām valsts un pašvaldību iestādēm, </w:t>
      </w:r>
      <w:r w:rsidR="00745D33" w:rsidRPr="002C21C5">
        <w:rPr>
          <w:rFonts w:ascii="Times New Roman" w:hAnsi="Times New Roman" w:cs="Times New Roman"/>
          <w:color w:val="000000" w:themeColor="text1"/>
          <w:sz w:val="28"/>
          <w:szCs w:val="28"/>
        </w:rPr>
        <w:t>nevalstiskajām</w:t>
      </w:r>
      <w:r w:rsidRPr="002C21C5">
        <w:rPr>
          <w:rFonts w:ascii="Times New Roman" w:eastAsia="Times New Roman" w:hAnsi="Times New Roman" w:cs="Times New Roman"/>
          <w:color w:val="000000" w:themeColor="text1"/>
          <w:sz w:val="28"/>
          <w:szCs w:val="28"/>
          <w:lang w:eastAsia="lv-LV"/>
        </w:rPr>
        <w:t xml:space="preserve"> organizācijām un ārvalstu institūcijām.</w:t>
      </w:r>
    </w:p>
    <w:p w14:paraId="758B66EB" w14:textId="77777777" w:rsidR="00ED7F37" w:rsidRPr="00ED7F37" w:rsidRDefault="00ED7F37" w:rsidP="00ED7F37">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lv-LV"/>
        </w:rPr>
      </w:pPr>
      <w:bookmarkStart w:id="29" w:name="n4"/>
      <w:bookmarkEnd w:id="29"/>
    </w:p>
    <w:p w14:paraId="7F640F17" w14:textId="04606EC8" w:rsidR="00AD5F12" w:rsidRDefault="003F7427"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IV nodaļa</w:t>
      </w:r>
    </w:p>
    <w:p w14:paraId="239F89A0" w14:textId="4DF93469" w:rsidR="003D3A71" w:rsidRPr="002C21C5" w:rsidRDefault="003D3A71"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Biroja amatpersonu un darbinieku</w:t>
      </w:r>
      <w:r w:rsidR="00AD5F12">
        <w:rPr>
          <w:rFonts w:ascii="Times New Roman" w:eastAsia="Times New Roman" w:hAnsi="Times New Roman" w:cs="Times New Roman"/>
          <w:b/>
          <w:bCs/>
          <w:color w:val="000000" w:themeColor="text1"/>
          <w:sz w:val="28"/>
          <w:szCs w:val="28"/>
          <w:lang w:eastAsia="lv-LV"/>
        </w:rPr>
        <w:t xml:space="preserve"> </w:t>
      </w:r>
      <w:r w:rsidRPr="002C21C5">
        <w:rPr>
          <w:rFonts w:ascii="Times New Roman" w:eastAsia="Times New Roman" w:hAnsi="Times New Roman" w:cs="Times New Roman"/>
          <w:b/>
          <w:bCs/>
          <w:color w:val="000000" w:themeColor="text1"/>
          <w:sz w:val="28"/>
          <w:szCs w:val="28"/>
          <w:lang w:eastAsia="lv-LV"/>
        </w:rPr>
        <w:t xml:space="preserve">tiesiskā aizsardzība, </w:t>
      </w:r>
      <w:r w:rsidR="00C729C6">
        <w:rPr>
          <w:rFonts w:ascii="Times New Roman" w:eastAsia="Times New Roman" w:hAnsi="Times New Roman" w:cs="Times New Roman"/>
          <w:b/>
          <w:bCs/>
          <w:color w:val="000000" w:themeColor="text1"/>
          <w:sz w:val="28"/>
          <w:szCs w:val="28"/>
          <w:lang w:eastAsia="lv-LV"/>
        </w:rPr>
        <w:br/>
      </w:r>
      <w:r w:rsidRPr="002C21C5">
        <w:rPr>
          <w:rFonts w:ascii="Times New Roman" w:eastAsia="Times New Roman" w:hAnsi="Times New Roman" w:cs="Times New Roman"/>
          <w:b/>
          <w:bCs/>
          <w:color w:val="000000" w:themeColor="text1"/>
          <w:sz w:val="28"/>
          <w:szCs w:val="28"/>
          <w:lang w:eastAsia="lv-LV"/>
        </w:rPr>
        <w:t>sociālās garantijas un atbildība</w:t>
      </w:r>
    </w:p>
    <w:p w14:paraId="7FF84A25" w14:textId="77777777" w:rsidR="00ED7F37" w:rsidRPr="00ED7F37" w:rsidRDefault="00ED7F37" w:rsidP="00ED7F37">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lv-LV"/>
        </w:rPr>
      </w:pPr>
      <w:bookmarkStart w:id="30" w:name="p12"/>
      <w:bookmarkStart w:id="31" w:name="p-29916"/>
      <w:bookmarkEnd w:id="30"/>
      <w:bookmarkEnd w:id="31"/>
    </w:p>
    <w:p w14:paraId="239F89A2" w14:textId="3CA3A989"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1</w:t>
      </w:r>
      <w:r w:rsidR="00745D33" w:rsidRPr="002C21C5">
        <w:rPr>
          <w:rFonts w:ascii="Times New Roman" w:eastAsia="Times New Roman" w:hAnsi="Times New Roman" w:cs="Times New Roman"/>
          <w:b/>
          <w:bCs/>
          <w:color w:val="000000" w:themeColor="text1"/>
          <w:sz w:val="28"/>
          <w:szCs w:val="28"/>
          <w:lang w:eastAsia="lv-LV"/>
        </w:rPr>
        <w:t>9</w:t>
      </w:r>
      <w:r w:rsid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Pr="002C21C5">
        <w:rPr>
          <w:rFonts w:ascii="Times New Roman" w:eastAsia="Times New Roman" w:hAnsi="Times New Roman" w:cs="Times New Roman"/>
          <w:b/>
          <w:bCs/>
          <w:color w:val="000000" w:themeColor="text1"/>
          <w:sz w:val="28"/>
          <w:szCs w:val="28"/>
          <w:lang w:eastAsia="lv-LV"/>
        </w:rPr>
        <w:t>Biroja amatpersonu tiesiskā aizsardzība un neatkarības garantijas</w:t>
      </w:r>
    </w:p>
    <w:p w14:paraId="239F89A3" w14:textId="6168BCA8" w:rsidR="00745D33"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 xml:space="preserve">Biroja amatpersona ir valsts varas pārstāvis, un likumīgās prasības un rīkojumi, ko tā izvirzījusi vai devusi, pildot amata pienākumus, visām personām ir obligāti. Biroja amatpersonas goda aizskaršana, pretošanās tai, dzīvības vai veselības apdraudējums, kā arī rīcība, kas tai traucē pildīt amata pienākumus, ir sodāma saskaņā ar likumu. </w:t>
      </w:r>
    </w:p>
    <w:p w14:paraId="239F89A4" w14:textId="3076B4D6"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Biroja amatpersona neatbild par mantisko un fizisko kaitējumu, kas atbilstoši amata pilnvarām nodarīts likumpārkāpējam, kurš aizturēšanas brīdī nepakļaujas vai pretojas.</w:t>
      </w:r>
    </w:p>
    <w:p w14:paraId="239F89A5" w14:textId="341BDA73" w:rsidR="003D3A71" w:rsidRPr="00E56E8C"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pacing w:val="-2"/>
          <w:sz w:val="28"/>
          <w:szCs w:val="28"/>
          <w:lang w:eastAsia="lv-LV"/>
        </w:rPr>
      </w:pPr>
      <w:r w:rsidRPr="00E56E8C">
        <w:rPr>
          <w:rFonts w:ascii="Times New Roman" w:eastAsia="Times New Roman" w:hAnsi="Times New Roman" w:cs="Times New Roman"/>
          <w:color w:val="000000" w:themeColor="text1"/>
          <w:spacing w:val="-2"/>
          <w:sz w:val="28"/>
          <w:szCs w:val="28"/>
          <w:lang w:eastAsia="lv-LV"/>
        </w:rPr>
        <w:t>(3</w:t>
      </w:r>
      <w:r w:rsidR="00AD5F12" w:rsidRPr="00E56E8C">
        <w:rPr>
          <w:rFonts w:ascii="Times New Roman" w:eastAsia="Times New Roman" w:hAnsi="Times New Roman" w:cs="Times New Roman"/>
          <w:color w:val="000000" w:themeColor="text1"/>
          <w:spacing w:val="-2"/>
          <w:sz w:val="28"/>
          <w:szCs w:val="28"/>
          <w:lang w:eastAsia="lv-LV"/>
        </w:rPr>
        <w:t>) </w:t>
      </w:r>
      <w:r w:rsidRPr="00E56E8C">
        <w:rPr>
          <w:rFonts w:ascii="Times New Roman" w:eastAsia="Times New Roman" w:hAnsi="Times New Roman" w:cs="Times New Roman"/>
          <w:color w:val="000000" w:themeColor="text1"/>
          <w:spacing w:val="-2"/>
          <w:sz w:val="28"/>
          <w:szCs w:val="28"/>
          <w:lang w:eastAsia="lv-LV"/>
        </w:rPr>
        <w:t xml:space="preserve">Bez ģenerālprokurora piekrišanas Biroja amatpersona valsts teritorijā nav saucama pie kriminālatbildības, to nedrīkst pakļaut aizturēšanai (arī </w:t>
      </w:r>
      <w:r w:rsidRPr="00E56E8C">
        <w:rPr>
          <w:rFonts w:ascii="Times New Roman" w:eastAsia="Times New Roman" w:hAnsi="Times New Roman" w:cs="Times New Roman"/>
          <w:color w:val="000000" w:themeColor="text1"/>
          <w:spacing w:val="-2"/>
          <w:sz w:val="28"/>
          <w:szCs w:val="28"/>
          <w:lang w:eastAsia="lv-LV"/>
        </w:rPr>
        <w:lastRenderedPageBreak/>
        <w:t>administratīvajai aizturēšanai), kratīšanai, piespiedu atvešanai</w:t>
      </w:r>
      <w:r w:rsidR="00E56E8C" w:rsidRPr="00E56E8C">
        <w:rPr>
          <w:rFonts w:ascii="Times New Roman" w:eastAsia="Times New Roman" w:hAnsi="Times New Roman" w:cs="Times New Roman"/>
          <w:color w:val="000000" w:themeColor="text1"/>
          <w:spacing w:val="-2"/>
          <w:sz w:val="28"/>
          <w:szCs w:val="28"/>
          <w:lang w:eastAsia="lv-LV"/>
        </w:rPr>
        <w:t>. K</w:t>
      </w:r>
      <w:r w:rsidRPr="00E56E8C">
        <w:rPr>
          <w:rFonts w:ascii="Times New Roman" w:eastAsia="Times New Roman" w:hAnsi="Times New Roman" w:cs="Times New Roman"/>
          <w:color w:val="000000" w:themeColor="text1"/>
          <w:spacing w:val="-2"/>
          <w:sz w:val="28"/>
          <w:szCs w:val="28"/>
          <w:lang w:eastAsia="lv-LV"/>
        </w:rPr>
        <w:t>ratīšanai vai apskatei nav pakļaujamas Biroja amatpersonas dzīvojamās vai dienesta telpas, personiskie vai dienesta transportlīdzekļi. Kriminālprocesuālie ierobežojumi uz šīm amatpersonām nav attiecināmi gadījumos, ja tās ir notvertas noziedzīga nodarījuma izdarīšanā, par ko 24 stundu laikā informē ģenerālprokuroru un Biroja priekšnieku.</w:t>
      </w:r>
    </w:p>
    <w:p w14:paraId="239F89A6" w14:textId="77777777" w:rsidR="00745D33" w:rsidRPr="002C21C5" w:rsidRDefault="00745D33" w:rsidP="00B67D98">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lv-LV"/>
        </w:rPr>
      </w:pPr>
      <w:bookmarkStart w:id="32" w:name="p13"/>
      <w:bookmarkStart w:id="33" w:name="p-22335"/>
      <w:bookmarkEnd w:id="32"/>
      <w:bookmarkEnd w:id="33"/>
    </w:p>
    <w:p w14:paraId="239F89A7" w14:textId="72427C97" w:rsidR="003D3A71" w:rsidRPr="002C21C5" w:rsidRDefault="00745D33"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20</w:t>
      </w:r>
      <w:r w:rsid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003D3A71" w:rsidRPr="002C21C5">
        <w:rPr>
          <w:rFonts w:ascii="Times New Roman" w:eastAsia="Times New Roman" w:hAnsi="Times New Roman" w:cs="Times New Roman"/>
          <w:b/>
          <w:bCs/>
          <w:color w:val="000000" w:themeColor="text1"/>
          <w:sz w:val="28"/>
          <w:szCs w:val="28"/>
          <w:lang w:eastAsia="lv-LV"/>
        </w:rPr>
        <w:t>Ierobežojumi Biroja amatpersonām</w:t>
      </w:r>
      <w:r w:rsidRPr="002C21C5">
        <w:rPr>
          <w:rFonts w:ascii="Times New Roman" w:hAnsi="Times New Roman" w:cs="Times New Roman"/>
          <w:color w:val="000000" w:themeColor="text1"/>
          <w:sz w:val="28"/>
          <w:szCs w:val="28"/>
        </w:rPr>
        <w:t xml:space="preserve"> </w:t>
      </w:r>
      <w:r w:rsidRPr="002C21C5">
        <w:rPr>
          <w:rFonts w:ascii="Times New Roman" w:eastAsia="Times New Roman" w:hAnsi="Times New Roman" w:cs="Times New Roman"/>
          <w:b/>
          <w:bCs/>
          <w:color w:val="000000" w:themeColor="text1"/>
          <w:sz w:val="28"/>
          <w:szCs w:val="28"/>
          <w:lang w:eastAsia="lv-LV"/>
        </w:rPr>
        <w:t>un darbiniekiem</w:t>
      </w:r>
    </w:p>
    <w:p w14:paraId="239F89A8" w14:textId="0BE4EBF4"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 xml:space="preserve">Biroja amatpersonu </w:t>
      </w:r>
      <w:r w:rsidR="00745D33" w:rsidRPr="002C21C5">
        <w:rPr>
          <w:rFonts w:ascii="Times New Roman" w:eastAsia="Times New Roman" w:hAnsi="Times New Roman" w:cs="Times New Roman"/>
          <w:color w:val="000000" w:themeColor="text1"/>
          <w:sz w:val="28"/>
          <w:szCs w:val="28"/>
          <w:lang w:eastAsia="lv-LV"/>
        </w:rPr>
        <w:t xml:space="preserve">un darbinieku </w:t>
      </w:r>
      <w:r w:rsidRPr="002C21C5">
        <w:rPr>
          <w:rFonts w:ascii="Times New Roman" w:eastAsia="Times New Roman" w:hAnsi="Times New Roman" w:cs="Times New Roman"/>
          <w:color w:val="000000" w:themeColor="text1"/>
          <w:sz w:val="28"/>
          <w:szCs w:val="28"/>
          <w:lang w:eastAsia="lv-LV"/>
        </w:rPr>
        <w:t>ienākumu gūšanas, amatu savie</w:t>
      </w:r>
      <w:r w:rsidR="00E56E8C">
        <w:rPr>
          <w:rFonts w:ascii="Times New Roman" w:eastAsia="Times New Roman" w:hAnsi="Times New Roman" w:cs="Times New Roman"/>
          <w:color w:val="000000" w:themeColor="text1"/>
          <w:sz w:val="28"/>
          <w:szCs w:val="28"/>
          <w:lang w:eastAsia="lv-LV"/>
        </w:rPr>
        <w:softHyphen/>
      </w:r>
      <w:r w:rsidRPr="002C21C5">
        <w:rPr>
          <w:rFonts w:ascii="Times New Roman" w:eastAsia="Times New Roman" w:hAnsi="Times New Roman" w:cs="Times New Roman"/>
          <w:color w:val="000000" w:themeColor="text1"/>
          <w:sz w:val="28"/>
          <w:szCs w:val="28"/>
          <w:lang w:eastAsia="lv-LV"/>
        </w:rPr>
        <w:t xml:space="preserve">nošanas un darba pildīšanas ierobežojumus, kā arī citus ar tiem saistītos ierobežojumus un pienākumus nosaka likums </w:t>
      </w:r>
      <w:r w:rsidR="002C21C5">
        <w:rPr>
          <w:rFonts w:ascii="Times New Roman" w:eastAsia="Times New Roman" w:hAnsi="Times New Roman" w:cs="Times New Roman"/>
          <w:color w:val="000000" w:themeColor="text1"/>
          <w:sz w:val="28"/>
          <w:szCs w:val="28"/>
          <w:lang w:eastAsia="lv-LV"/>
        </w:rPr>
        <w:t>"</w:t>
      </w:r>
      <w:r w:rsidRPr="002C21C5">
        <w:rPr>
          <w:rFonts w:ascii="Times New Roman" w:eastAsia="Times New Roman" w:hAnsi="Times New Roman" w:cs="Times New Roman"/>
          <w:color w:val="000000" w:themeColor="text1"/>
          <w:sz w:val="28"/>
          <w:szCs w:val="28"/>
          <w:lang w:eastAsia="lv-LV"/>
        </w:rPr>
        <w:t>Par interešu konflikta novēršanu valsts amatpersonu darbībā</w:t>
      </w:r>
      <w:r w:rsidR="002C21C5">
        <w:rPr>
          <w:rFonts w:ascii="Times New Roman" w:eastAsia="Times New Roman" w:hAnsi="Times New Roman" w:cs="Times New Roman"/>
          <w:color w:val="000000" w:themeColor="text1"/>
          <w:sz w:val="28"/>
          <w:szCs w:val="28"/>
          <w:lang w:eastAsia="lv-LV"/>
        </w:rPr>
        <w:t>"</w:t>
      </w:r>
      <w:r w:rsidRPr="002C21C5">
        <w:rPr>
          <w:rFonts w:ascii="Times New Roman" w:eastAsia="Times New Roman" w:hAnsi="Times New Roman" w:cs="Times New Roman"/>
          <w:color w:val="000000" w:themeColor="text1"/>
          <w:sz w:val="28"/>
          <w:szCs w:val="28"/>
          <w:lang w:eastAsia="lv-LV"/>
        </w:rPr>
        <w:t>.</w:t>
      </w:r>
    </w:p>
    <w:p w14:paraId="239F89A9" w14:textId="6A9F0216"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 xml:space="preserve">Līdztekus šā panta pirmajā daļā minētajiem ierobežojumiem uz Biroja amatpersonu </w:t>
      </w:r>
      <w:r w:rsidR="00745D33" w:rsidRPr="002C21C5">
        <w:rPr>
          <w:rFonts w:ascii="Times New Roman" w:eastAsia="Times New Roman" w:hAnsi="Times New Roman" w:cs="Times New Roman"/>
          <w:color w:val="000000" w:themeColor="text1"/>
          <w:sz w:val="28"/>
          <w:szCs w:val="28"/>
          <w:lang w:eastAsia="lv-LV"/>
        </w:rPr>
        <w:t xml:space="preserve">un darbinieku </w:t>
      </w:r>
      <w:r w:rsidRPr="002C21C5">
        <w:rPr>
          <w:rFonts w:ascii="Times New Roman" w:eastAsia="Times New Roman" w:hAnsi="Times New Roman" w:cs="Times New Roman"/>
          <w:color w:val="000000" w:themeColor="text1"/>
          <w:sz w:val="28"/>
          <w:szCs w:val="28"/>
          <w:lang w:eastAsia="lv-LV"/>
        </w:rPr>
        <w:t>attiecas šādi papildu ierobežojumi:</w:t>
      </w:r>
    </w:p>
    <w:p w14:paraId="239F89AA" w14:textId="70B92533"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1</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aizliegts piedalīties politisko organizāciju (partiju</w:t>
      </w:r>
      <w:r w:rsidR="00AD5F12">
        <w:rPr>
          <w:rFonts w:ascii="Times New Roman" w:eastAsia="Times New Roman" w:hAnsi="Times New Roman" w:cs="Times New Roman"/>
          <w:color w:val="000000" w:themeColor="text1"/>
          <w:sz w:val="28"/>
          <w:szCs w:val="28"/>
          <w:lang w:eastAsia="lv-LV"/>
        </w:rPr>
        <w:t>)</w:t>
      </w:r>
      <w:r w:rsidR="0039274C">
        <w:rPr>
          <w:rFonts w:ascii="Times New Roman" w:eastAsia="Times New Roman" w:hAnsi="Times New Roman" w:cs="Times New Roman"/>
          <w:color w:val="000000" w:themeColor="text1"/>
          <w:sz w:val="28"/>
          <w:szCs w:val="28"/>
          <w:lang w:eastAsia="lv-LV"/>
        </w:rPr>
        <w:t xml:space="preserve"> </w:t>
      </w:r>
      <w:r w:rsidRPr="002C21C5">
        <w:rPr>
          <w:rFonts w:ascii="Times New Roman" w:eastAsia="Times New Roman" w:hAnsi="Times New Roman" w:cs="Times New Roman"/>
          <w:color w:val="000000" w:themeColor="text1"/>
          <w:sz w:val="28"/>
          <w:szCs w:val="28"/>
          <w:lang w:eastAsia="lv-LV"/>
        </w:rPr>
        <w:t>un to apvienību darbībā;</w:t>
      </w:r>
    </w:p>
    <w:p w14:paraId="239F89AB" w14:textId="709D2B6D"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2</w:t>
      </w:r>
      <w:r w:rsidR="00AD5F12">
        <w:rPr>
          <w:rFonts w:ascii="Times New Roman" w:eastAsia="Times New Roman" w:hAnsi="Times New Roman" w:cs="Times New Roman"/>
          <w:color w:val="000000" w:themeColor="text1"/>
          <w:sz w:val="28"/>
          <w:szCs w:val="28"/>
          <w:lang w:eastAsia="lv-LV"/>
        </w:rPr>
        <w:t>) </w:t>
      </w:r>
      <w:r w:rsidRPr="002C21C5">
        <w:rPr>
          <w:rFonts w:ascii="Times New Roman" w:eastAsia="Times New Roman" w:hAnsi="Times New Roman" w:cs="Times New Roman"/>
          <w:color w:val="000000" w:themeColor="text1"/>
          <w:sz w:val="28"/>
          <w:szCs w:val="28"/>
          <w:lang w:eastAsia="lv-LV"/>
        </w:rPr>
        <w:t>aizliegts organizēt streikus, demonstrācijas, piketus un piedalīties tajos.</w:t>
      </w:r>
    </w:p>
    <w:p w14:paraId="7EFBE803" w14:textId="77777777" w:rsidR="00AD5F12" w:rsidRPr="002C21C5" w:rsidRDefault="00AD5F12" w:rsidP="00AD5F1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lv-LV"/>
        </w:rPr>
      </w:pPr>
      <w:bookmarkStart w:id="34" w:name="p14"/>
      <w:bookmarkStart w:id="35" w:name="p-316080"/>
      <w:bookmarkStart w:id="36" w:name="p15"/>
      <w:bookmarkStart w:id="37" w:name="p-316081"/>
      <w:bookmarkStart w:id="38" w:name="p15.1"/>
      <w:bookmarkStart w:id="39" w:name="p-29917"/>
      <w:bookmarkEnd w:id="34"/>
      <w:bookmarkEnd w:id="35"/>
      <w:bookmarkEnd w:id="36"/>
      <w:bookmarkEnd w:id="37"/>
      <w:bookmarkEnd w:id="38"/>
      <w:bookmarkEnd w:id="39"/>
    </w:p>
    <w:p w14:paraId="239F89AD" w14:textId="0FEDF27A" w:rsidR="00745D33" w:rsidRPr="002C21C5" w:rsidRDefault="00EF6DE2" w:rsidP="00B67D98">
      <w:pPr>
        <w:spacing w:after="0" w:line="240" w:lineRule="auto"/>
        <w:ind w:firstLine="709"/>
        <w:jc w:val="both"/>
        <w:rPr>
          <w:rFonts w:ascii="Times New Roman" w:hAnsi="Times New Roman" w:cs="Times New Roman"/>
          <w:b/>
          <w:color w:val="000000" w:themeColor="text1"/>
          <w:sz w:val="28"/>
          <w:szCs w:val="28"/>
        </w:rPr>
      </w:pPr>
      <w:r w:rsidRPr="002C21C5">
        <w:rPr>
          <w:rFonts w:ascii="Times New Roman" w:hAnsi="Times New Roman" w:cs="Times New Roman"/>
          <w:b/>
          <w:color w:val="000000" w:themeColor="text1"/>
          <w:sz w:val="28"/>
          <w:szCs w:val="28"/>
        </w:rPr>
        <w:t>21</w:t>
      </w:r>
      <w:r w:rsidR="00745D33" w:rsidRPr="002C21C5">
        <w:rPr>
          <w:rFonts w:ascii="Times New Roman" w:hAnsi="Times New Roman" w:cs="Times New Roman"/>
          <w:b/>
          <w:color w:val="000000" w:themeColor="text1"/>
          <w:sz w:val="28"/>
          <w:szCs w:val="28"/>
        </w:rPr>
        <w:t>. </w:t>
      </w:r>
      <w:r w:rsidR="003027C8">
        <w:rPr>
          <w:rFonts w:ascii="Times New Roman" w:hAnsi="Times New Roman" w:cs="Times New Roman"/>
          <w:b/>
          <w:color w:val="000000" w:themeColor="text1"/>
          <w:sz w:val="28"/>
          <w:szCs w:val="28"/>
        </w:rPr>
        <w:t>pants. </w:t>
      </w:r>
      <w:r w:rsidR="00745D33" w:rsidRPr="002C21C5">
        <w:rPr>
          <w:rFonts w:ascii="Times New Roman" w:hAnsi="Times New Roman" w:cs="Times New Roman"/>
          <w:b/>
          <w:color w:val="000000" w:themeColor="text1"/>
          <w:sz w:val="28"/>
          <w:szCs w:val="28"/>
        </w:rPr>
        <w:t>Biroja amatpersonu un darbinieku atlīdzība</w:t>
      </w:r>
    </w:p>
    <w:p w14:paraId="239F89AE" w14:textId="77777777" w:rsidR="00745D33" w:rsidRPr="002C21C5" w:rsidRDefault="00745D33" w:rsidP="00B67D98">
      <w:pPr>
        <w:shd w:val="clear" w:color="auto" w:fill="FFFFFF"/>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Biroja amatpersonu un darbinieku atlīdzību nosaka atbilstoši Valsts un pašvaldību institūciju amatpersonu un darbinieku atlīdzības likumam.</w:t>
      </w:r>
    </w:p>
    <w:p w14:paraId="0416EFD8" w14:textId="77777777" w:rsidR="00AD5F12" w:rsidRPr="002C21C5" w:rsidRDefault="00AD5F12" w:rsidP="00AD5F12">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lv-LV"/>
        </w:rPr>
      </w:pPr>
    </w:p>
    <w:p w14:paraId="239F89B0" w14:textId="4A7091AD" w:rsidR="003D3A71" w:rsidRPr="002C21C5" w:rsidRDefault="00EF6DE2"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t>22.</w:t>
      </w:r>
      <w:r w:rsidR="003D3A71" w:rsidRPr="002C21C5">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003D3A71" w:rsidRPr="002C21C5">
        <w:rPr>
          <w:rFonts w:ascii="Times New Roman" w:eastAsia="Times New Roman" w:hAnsi="Times New Roman" w:cs="Times New Roman"/>
          <w:b/>
          <w:bCs/>
          <w:color w:val="000000" w:themeColor="text1"/>
          <w:sz w:val="28"/>
          <w:szCs w:val="28"/>
          <w:lang w:eastAsia="lv-LV"/>
        </w:rPr>
        <w:t>Biroja amatpersonu izdienas pensijas</w:t>
      </w:r>
    </w:p>
    <w:p w14:paraId="239F89B1" w14:textId="006C061E" w:rsidR="003D3A71" w:rsidRPr="002C21C5" w:rsidRDefault="003D3A71" w:rsidP="00B67D9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lv-LV"/>
        </w:rPr>
      </w:pPr>
      <w:r w:rsidRPr="002C21C5">
        <w:rPr>
          <w:rFonts w:ascii="Times New Roman" w:eastAsia="Times New Roman" w:hAnsi="Times New Roman" w:cs="Times New Roman"/>
          <w:color w:val="000000" w:themeColor="text1"/>
          <w:sz w:val="28"/>
          <w:szCs w:val="28"/>
          <w:lang w:eastAsia="lv-LV"/>
        </w:rPr>
        <w:t>Biroja amatpersonām izdienas pensijas piešķir saskaņā ar normatīvajiem aktiem, kas nosaka Biroja amatpersonu izdienas pensiju piešķiršanas, aprēķinā</w:t>
      </w:r>
      <w:r w:rsidR="00E56E8C">
        <w:rPr>
          <w:rFonts w:ascii="Times New Roman" w:eastAsia="Times New Roman" w:hAnsi="Times New Roman" w:cs="Times New Roman"/>
          <w:color w:val="000000" w:themeColor="text1"/>
          <w:sz w:val="28"/>
          <w:szCs w:val="28"/>
          <w:lang w:eastAsia="lv-LV"/>
        </w:rPr>
        <w:softHyphen/>
      </w:r>
      <w:r w:rsidRPr="002C21C5">
        <w:rPr>
          <w:rFonts w:ascii="Times New Roman" w:eastAsia="Times New Roman" w:hAnsi="Times New Roman" w:cs="Times New Roman"/>
          <w:color w:val="000000" w:themeColor="text1"/>
          <w:sz w:val="28"/>
          <w:szCs w:val="28"/>
          <w:lang w:eastAsia="lv-LV"/>
        </w:rPr>
        <w:t>šanas un izmaksas kārtību.</w:t>
      </w:r>
    </w:p>
    <w:p w14:paraId="239F89B2" w14:textId="77777777" w:rsidR="00EF6DE2" w:rsidRPr="002C21C5" w:rsidRDefault="00EF6DE2" w:rsidP="00B67D98">
      <w:pPr>
        <w:shd w:val="clear" w:color="auto" w:fill="FFFFFF"/>
        <w:spacing w:after="0" w:line="240" w:lineRule="auto"/>
        <w:ind w:firstLine="709"/>
        <w:jc w:val="both"/>
        <w:rPr>
          <w:rFonts w:ascii="Times New Roman" w:eastAsia="Times New Roman" w:hAnsi="Times New Roman" w:cs="Times New Roman"/>
          <w:i/>
          <w:iCs/>
          <w:color w:val="000000" w:themeColor="text1"/>
          <w:sz w:val="28"/>
          <w:szCs w:val="28"/>
          <w:lang w:eastAsia="lv-LV"/>
        </w:rPr>
      </w:pPr>
      <w:bookmarkStart w:id="40" w:name="p16"/>
      <w:bookmarkStart w:id="41" w:name="p-316082"/>
      <w:bookmarkEnd w:id="40"/>
      <w:bookmarkEnd w:id="41"/>
    </w:p>
    <w:p w14:paraId="239F89B3" w14:textId="786B9D73" w:rsidR="00EF6DE2" w:rsidRPr="002C21C5" w:rsidRDefault="00EF6DE2" w:rsidP="00B67D98">
      <w:pPr>
        <w:spacing w:after="0" w:line="240" w:lineRule="auto"/>
        <w:ind w:firstLine="709"/>
        <w:jc w:val="both"/>
        <w:rPr>
          <w:rFonts w:ascii="Times New Roman" w:hAnsi="Times New Roman" w:cs="Times New Roman"/>
          <w:b/>
          <w:color w:val="000000" w:themeColor="text1"/>
          <w:sz w:val="28"/>
          <w:szCs w:val="28"/>
        </w:rPr>
      </w:pPr>
      <w:bookmarkStart w:id="42" w:name="p25"/>
      <w:bookmarkStart w:id="43" w:name="p-29919"/>
      <w:bookmarkStart w:id="44" w:name="22348"/>
      <w:bookmarkEnd w:id="42"/>
      <w:bookmarkEnd w:id="43"/>
      <w:bookmarkEnd w:id="44"/>
      <w:r w:rsidRPr="002C21C5">
        <w:rPr>
          <w:rFonts w:ascii="Times New Roman" w:hAnsi="Times New Roman" w:cs="Times New Roman"/>
          <w:b/>
          <w:color w:val="000000" w:themeColor="text1"/>
          <w:sz w:val="28"/>
          <w:szCs w:val="28"/>
        </w:rPr>
        <w:t>23</w:t>
      </w:r>
      <w:r w:rsidR="00514A59">
        <w:rPr>
          <w:rFonts w:ascii="Times New Roman" w:eastAsia="Times New Roman" w:hAnsi="Times New Roman" w:cs="Times New Roman"/>
          <w:b/>
          <w:bCs/>
          <w:color w:val="000000" w:themeColor="text1"/>
          <w:sz w:val="28"/>
          <w:szCs w:val="28"/>
          <w:lang w:eastAsia="lv-LV"/>
        </w:rPr>
        <w:t>. </w:t>
      </w:r>
      <w:r w:rsidR="003027C8">
        <w:rPr>
          <w:rFonts w:ascii="Times New Roman" w:eastAsia="Times New Roman" w:hAnsi="Times New Roman" w:cs="Times New Roman"/>
          <w:b/>
          <w:bCs/>
          <w:color w:val="000000" w:themeColor="text1"/>
          <w:sz w:val="28"/>
          <w:szCs w:val="28"/>
          <w:lang w:eastAsia="lv-LV"/>
        </w:rPr>
        <w:t>pants. </w:t>
      </w:r>
      <w:r w:rsidRPr="002C21C5">
        <w:rPr>
          <w:rFonts w:ascii="Times New Roman" w:hAnsi="Times New Roman" w:cs="Times New Roman"/>
          <w:b/>
          <w:color w:val="000000" w:themeColor="text1"/>
          <w:sz w:val="28"/>
          <w:szCs w:val="28"/>
        </w:rPr>
        <w:t>Biroja amatpersonu un darbinieku disciplināratbildība</w:t>
      </w:r>
    </w:p>
    <w:p w14:paraId="239F89B4" w14:textId="5592D22C" w:rsidR="00EF6DE2" w:rsidRPr="002C21C5" w:rsidRDefault="00EF6DE2" w:rsidP="00B67D98">
      <w:pPr>
        <w:spacing w:after="0" w:line="240" w:lineRule="auto"/>
        <w:ind w:firstLine="709"/>
        <w:jc w:val="both"/>
        <w:rPr>
          <w:rFonts w:ascii="Times New Roman" w:hAnsi="Times New Roman" w:cs="Times New Roman"/>
          <w:bCs/>
          <w:color w:val="000000" w:themeColor="text1"/>
          <w:sz w:val="28"/>
          <w:szCs w:val="28"/>
        </w:rPr>
      </w:pPr>
      <w:r w:rsidRPr="00E56E8C">
        <w:rPr>
          <w:rFonts w:ascii="Times New Roman" w:hAnsi="Times New Roman" w:cs="Times New Roman"/>
          <w:color w:val="000000" w:themeColor="text1"/>
          <w:spacing w:val="-2"/>
          <w:sz w:val="28"/>
          <w:szCs w:val="28"/>
        </w:rPr>
        <w:t>(1</w:t>
      </w:r>
      <w:r w:rsidR="00AD5F12" w:rsidRPr="00E56E8C">
        <w:rPr>
          <w:rFonts w:ascii="Times New Roman" w:hAnsi="Times New Roman" w:cs="Times New Roman"/>
          <w:color w:val="000000" w:themeColor="text1"/>
          <w:spacing w:val="-2"/>
          <w:sz w:val="28"/>
          <w:szCs w:val="28"/>
        </w:rPr>
        <w:t>) </w:t>
      </w:r>
      <w:r w:rsidRPr="00E56E8C">
        <w:rPr>
          <w:rFonts w:ascii="Times New Roman" w:hAnsi="Times New Roman" w:cs="Times New Roman"/>
          <w:color w:val="000000" w:themeColor="text1"/>
          <w:spacing w:val="-2"/>
          <w:sz w:val="28"/>
          <w:szCs w:val="28"/>
        </w:rPr>
        <w:t xml:space="preserve">Biroja amatpersonu un darbinieku disciplināratbildības pamatu, </w:t>
      </w:r>
      <w:proofErr w:type="spellStart"/>
      <w:r w:rsidRPr="00E56E8C">
        <w:rPr>
          <w:rFonts w:ascii="Times New Roman" w:hAnsi="Times New Roman" w:cs="Times New Roman"/>
          <w:color w:val="000000" w:themeColor="text1"/>
          <w:spacing w:val="-2"/>
          <w:sz w:val="28"/>
          <w:szCs w:val="28"/>
        </w:rPr>
        <w:t>discip</w:t>
      </w:r>
      <w:r w:rsidR="00E56E8C">
        <w:rPr>
          <w:rFonts w:ascii="Times New Roman" w:hAnsi="Times New Roman" w:cs="Times New Roman"/>
          <w:color w:val="000000" w:themeColor="text1"/>
          <w:spacing w:val="-2"/>
          <w:sz w:val="28"/>
          <w:szCs w:val="28"/>
        </w:rPr>
        <w:softHyphen/>
      </w:r>
      <w:r w:rsidRPr="00E56E8C">
        <w:rPr>
          <w:rFonts w:ascii="Times New Roman" w:hAnsi="Times New Roman" w:cs="Times New Roman"/>
          <w:color w:val="000000" w:themeColor="text1"/>
          <w:spacing w:val="-2"/>
          <w:sz w:val="28"/>
          <w:szCs w:val="28"/>
        </w:rPr>
        <w:t>linārpārkāpumu</w:t>
      </w:r>
      <w:proofErr w:type="spellEnd"/>
      <w:r w:rsidRPr="00E56E8C">
        <w:rPr>
          <w:rFonts w:ascii="Times New Roman" w:hAnsi="Times New Roman" w:cs="Times New Roman"/>
          <w:color w:val="000000" w:themeColor="text1"/>
          <w:spacing w:val="-2"/>
          <w:sz w:val="28"/>
          <w:szCs w:val="28"/>
        </w:rPr>
        <w:t xml:space="preserve"> veidus un piemērojamos disciplinārsodus, kā arī kārtību, kādā izskata jautājumus par Biroja amatpersonas vai darbinieka saukšanu pie discip</w:t>
      </w:r>
      <w:r w:rsidR="00E56E8C">
        <w:rPr>
          <w:rFonts w:ascii="Times New Roman" w:hAnsi="Times New Roman" w:cs="Times New Roman"/>
          <w:color w:val="000000" w:themeColor="text1"/>
          <w:spacing w:val="-2"/>
          <w:sz w:val="28"/>
          <w:szCs w:val="28"/>
        </w:rPr>
        <w:softHyphen/>
      </w:r>
      <w:r w:rsidRPr="00E56E8C">
        <w:rPr>
          <w:rFonts w:ascii="Times New Roman" w:hAnsi="Times New Roman" w:cs="Times New Roman"/>
          <w:color w:val="000000" w:themeColor="text1"/>
          <w:spacing w:val="-2"/>
          <w:sz w:val="28"/>
          <w:szCs w:val="28"/>
        </w:rPr>
        <w:t>lināratbildības</w:t>
      </w:r>
      <w:r w:rsidR="00E56E8C" w:rsidRPr="00E56E8C">
        <w:rPr>
          <w:rFonts w:ascii="Times New Roman" w:hAnsi="Times New Roman" w:cs="Times New Roman"/>
          <w:color w:val="000000" w:themeColor="text1"/>
          <w:spacing w:val="-2"/>
          <w:sz w:val="28"/>
          <w:szCs w:val="28"/>
        </w:rPr>
        <w:t>,</w:t>
      </w:r>
      <w:r w:rsidRPr="00E56E8C">
        <w:rPr>
          <w:rFonts w:ascii="Times New Roman" w:hAnsi="Times New Roman" w:cs="Times New Roman"/>
          <w:color w:val="000000" w:themeColor="text1"/>
          <w:spacing w:val="-2"/>
          <w:sz w:val="28"/>
          <w:szCs w:val="28"/>
        </w:rPr>
        <w:t xml:space="preserve"> nosaka, piemērojot Valsts civildienesta </w:t>
      </w:r>
      <w:r w:rsidRPr="00E56E8C">
        <w:rPr>
          <w:rFonts w:ascii="Times New Roman" w:hAnsi="Times New Roman" w:cs="Times New Roman"/>
          <w:bCs/>
          <w:color w:val="000000" w:themeColor="text1"/>
          <w:spacing w:val="-2"/>
          <w:sz w:val="28"/>
          <w:szCs w:val="28"/>
        </w:rPr>
        <w:t>ierēdņu disciplinār</w:t>
      </w:r>
      <w:r w:rsidR="00E56E8C">
        <w:rPr>
          <w:rFonts w:ascii="Times New Roman" w:hAnsi="Times New Roman" w:cs="Times New Roman"/>
          <w:bCs/>
          <w:color w:val="000000" w:themeColor="text1"/>
          <w:spacing w:val="-2"/>
          <w:sz w:val="28"/>
          <w:szCs w:val="28"/>
        </w:rPr>
        <w:softHyphen/>
      </w:r>
      <w:r w:rsidRPr="00E56E8C">
        <w:rPr>
          <w:rFonts w:ascii="Times New Roman" w:hAnsi="Times New Roman" w:cs="Times New Roman"/>
          <w:bCs/>
          <w:color w:val="000000" w:themeColor="text1"/>
          <w:spacing w:val="-2"/>
          <w:sz w:val="28"/>
          <w:szCs w:val="28"/>
        </w:rPr>
        <w:t>atbildības likuma regulējumu</w:t>
      </w:r>
      <w:r w:rsidR="00E56E8C" w:rsidRPr="00E56E8C">
        <w:rPr>
          <w:rFonts w:ascii="Times New Roman" w:hAnsi="Times New Roman" w:cs="Times New Roman"/>
          <w:bCs/>
          <w:color w:val="000000" w:themeColor="text1"/>
          <w:spacing w:val="-2"/>
          <w:sz w:val="28"/>
          <w:szCs w:val="28"/>
        </w:rPr>
        <w:t>,</w:t>
      </w:r>
      <w:r w:rsidRPr="00E56E8C">
        <w:rPr>
          <w:rFonts w:ascii="Times New Roman" w:hAnsi="Times New Roman" w:cs="Times New Roman"/>
          <w:bCs/>
          <w:color w:val="000000" w:themeColor="text1"/>
          <w:spacing w:val="-2"/>
          <w:sz w:val="28"/>
          <w:szCs w:val="28"/>
        </w:rPr>
        <w:t xml:space="preserve"> ciktāl šajā likumā nav noteikts citādi. Uz </w:t>
      </w:r>
      <w:r w:rsidRPr="00E56E8C">
        <w:rPr>
          <w:rFonts w:ascii="Times New Roman" w:hAnsi="Times New Roman" w:cs="Times New Roman"/>
          <w:color w:val="000000" w:themeColor="text1"/>
          <w:spacing w:val="-2"/>
          <w:sz w:val="28"/>
          <w:szCs w:val="28"/>
        </w:rPr>
        <w:t>Biroja</w:t>
      </w:r>
      <w:r w:rsidRPr="002C21C5">
        <w:rPr>
          <w:rFonts w:ascii="Times New Roman" w:hAnsi="Times New Roman" w:cs="Times New Roman"/>
          <w:color w:val="000000" w:themeColor="text1"/>
          <w:sz w:val="28"/>
          <w:szCs w:val="28"/>
        </w:rPr>
        <w:t xml:space="preserve"> priekšnieku disciplināratbildība</w:t>
      </w:r>
      <w:r w:rsidR="00E56E8C" w:rsidRPr="00E56E8C">
        <w:rPr>
          <w:rFonts w:ascii="Times New Roman" w:hAnsi="Times New Roman" w:cs="Times New Roman"/>
          <w:color w:val="000000" w:themeColor="text1"/>
          <w:sz w:val="28"/>
          <w:szCs w:val="28"/>
        </w:rPr>
        <w:t xml:space="preserve"> </w:t>
      </w:r>
      <w:r w:rsidR="00E56E8C" w:rsidRPr="002C21C5">
        <w:rPr>
          <w:rFonts w:ascii="Times New Roman" w:hAnsi="Times New Roman" w:cs="Times New Roman"/>
          <w:color w:val="000000" w:themeColor="text1"/>
          <w:sz w:val="28"/>
          <w:szCs w:val="28"/>
        </w:rPr>
        <w:t>neattiecas</w:t>
      </w:r>
      <w:r w:rsidRPr="002C21C5">
        <w:rPr>
          <w:rFonts w:ascii="Times New Roman" w:hAnsi="Times New Roman" w:cs="Times New Roman"/>
          <w:color w:val="000000" w:themeColor="text1"/>
          <w:sz w:val="28"/>
          <w:szCs w:val="28"/>
        </w:rPr>
        <w:t>.</w:t>
      </w:r>
    </w:p>
    <w:p w14:paraId="239F89B5" w14:textId="227E2F57" w:rsidR="00EF6DE2" w:rsidRPr="002C21C5" w:rsidRDefault="00EF6DE2"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(2</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Lēmumu par disciplinārlietas ierosināšanu pret Biroja amatpersonām un darbiniekiem ir tiesīgs pieņemt Biroja priekšnieks.</w:t>
      </w:r>
    </w:p>
    <w:p w14:paraId="239F89B6" w14:textId="16908C88" w:rsidR="00EF6DE2" w:rsidRPr="002C21C5" w:rsidRDefault="00EF6DE2"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(3</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Biroja priekšnieka lēmumu par disciplinārsoda piemērošanu Biroja amatpersonai vai darbiniekam var pārsūdzēt tiesā Administratīvā procesa likumā noteiktajā kārtībā.</w:t>
      </w:r>
    </w:p>
    <w:p w14:paraId="239F89B7" w14:textId="70AA71B1" w:rsidR="00EF6DE2" w:rsidRPr="00E56E8C" w:rsidRDefault="00EF6DE2" w:rsidP="00E56E8C">
      <w:pPr>
        <w:shd w:val="clear" w:color="auto" w:fill="FFFFFF"/>
        <w:spacing w:after="0" w:line="240" w:lineRule="auto"/>
        <w:ind w:firstLine="709"/>
        <w:jc w:val="both"/>
        <w:rPr>
          <w:rFonts w:ascii="Times New Roman" w:hAnsi="Times New Roman" w:cs="Times New Roman"/>
          <w:color w:val="000000" w:themeColor="text1"/>
          <w:spacing w:val="-2"/>
          <w:sz w:val="28"/>
          <w:szCs w:val="28"/>
        </w:rPr>
      </w:pPr>
      <w:r w:rsidRPr="002C21C5">
        <w:rPr>
          <w:rFonts w:ascii="Times New Roman" w:hAnsi="Times New Roman" w:cs="Times New Roman"/>
          <w:color w:val="000000" w:themeColor="text1"/>
          <w:sz w:val="28"/>
          <w:szCs w:val="28"/>
        </w:rPr>
        <w:t>(4</w:t>
      </w:r>
      <w:r w:rsidR="00AD5F12">
        <w:rPr>
          <w:rFonts w:ascii="Times New Roman" w:hAnsi="Times New Roman" w:cs="Times New Roman"/>
          <w:color w:val="000000" w:themeColor="text1"/>
          <w:sz w:val="28"/>
          <w:szCs w:val="28"/>
        </w:rPr>
        <w:t>) </w:t>
      </w:r>
      <w:r w:rsidRPr="002C21C5">
        <w:rPr>
          <w:rFonts w:ascii="Times New Roman" w:hAnsi="Times New Roman" w:cs="Times New Roman"/>
          <w:color w:val="000000" w:themeColor="text1"/>
          <w:sz w:val="28"/>
          <w:szCs w:val="28"/>
        </w:rPr>
        <w:t xml:space="preserve">Biroja amatpersonas un darbinieka saukšana pie disciplināratbildības </w:t>
      </w:r>
      <w:r w:rsidRPr="00E56E8C">
        <w:rPr>
          <w:rFonts w:ascii="Times New Roman" w:hAnsi="Times New Roman" w:cs="Times New Roman"/>
          <w:color w:val="000000" w:themeColor="text1"/>
          <w:spacing w:val="-2"/>
          <w:sz w:val="28"/>
          <w:szCs w:val="28"/>
        </w:rPr>
        <w:t>neatbrīvo no iespējamās civiltiesiskās, administratīvās un kriminālās atbildības.</w:t>
      </w:r>
    </w:p>
    <w:p w14:paraId="6A607E49" w14:textId="77777777" w:rsidR="00AD5F12" w:rsidRPr="00AD5F12" w:rsidRDefault="00AD5F12" w:rsidP="00AD5F12">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lv-LV"/>
        </w:rPr>
      </w:pPr>
    </w:p>
    <w:p w14:paraId="7E73D21B" w14:textId="77777777" w:rsidR="00ED7F37" w:rsidRDefault="00ED7F37">
      <w:pP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br w:type="page"/>
      </w:r>
    </w:p>
    <w:p w14:paraId="239F89B9" w14:textId="2D0A47DE" w:rsidR="003D3A71" w:rsidRPr="002C21C5" w:rsidRDefault="003D3A71" w:rsidP="00B67D9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2C21C5">
        <w:rPr>
          <w:rFonts w:ascii="Times New Roman" w:eastAsia="Times New Roman" w:hAnsi="Times New Roman" w:cs="Times New Roman"/>
          <w:b/>
          <w:bCs/>
          <w:color w:val="000000" w:themeColor="text1"/>
          <w:sz w:val="28"/>
          <w:szCs w:val="28"/>
          <w:lang w:eastAsia="lv-LV"/>
        </w:rPr>
        <w:lastRenderedPageBreak/>
        <w:t>Pārejas noteikumi</w:t>
      </w:r>
    </w:p>
    <w:p w14:paraId="2100C449" w14:textId="77777777" w:rsidR="00AD5F12" w:rsidRPr="00AD5F12" w:rsidRDefault="00AD5F12" w:rsidP="00AD5F12">
      <w:pPr>
        <w:shd w:val="clear" w:color="auto" w:fill="FFFFFF"/>
        <w:spacing w:after="0" w:line="240" w:lineRule="auto"/>
        <w:ind w:firstLine="709"/>
        <w:jc w:val="both"/>
        <w:rPr>
          <w:rFonts w:ascii="Times New Roman" w:eastAsia="Times New Roman" w:hAnsi="Times New Roman" w:cs="Times New Roman"/>
          <w:iCs/>
          <w:color w:val="000000" w:themeColor="text1"/>
          <w:sz w:val="28"/>
          <w:szCs w:val="28"/>
          <w:lang w:eastAsia="lv-LV"/>
        </w:rPr>
      </w:pPr>
    </w:p>
    <w:p w14:paraId="239F89BB" w14:textId="270CD1F2" w:rsidR="00676B09" w:rsidRPr="002C21C5" w:rsidRDefault="00EF6DE2" w:rsidP="00B67D98">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lv-LV"/>
        </w:rPr>
      </w:pPr>
      <w:r w:rsidRPr="002C21C5">
        <w:rPr>
          <w:rFonts w:ascii="Times New Roman" w:eastAsia="Times New Roman" w:hAnsi="Times New Roman" w:cs="Times New Roman"/>
          <w:bCs/>
          <w:color w:val="000000" w:themeColor="text1"/>
          <w:sz w:val="28"/>
          <w:szCs w:val="28"/>
          <w:lang w:eastAsia="lv-LV"/>
        </w:rPr>
        <w:t>1</w:t>
      </w:r>
      <w:r w:rsidR="002C21C5">
        <w:rPr>
          <w:rFonts w:ascii="Times New Roman" w:eastAsia="Times New Roman" w:hAnsi="Times New Roman" w:cs="Times New Roman"/>
          <w:bCs/>
          <w:color w:val="000000" w:themeColor="text1"/>
          <w:sz w:val="28"/>
          <w:szCs w:val="28"/>
          <w:lang w:eastAsia="lv-LV"/>
        </w:rPr>
        <w:t>. </w:t>
      </w:r>
      <w:r w:rsidR="00D97352">
        <w:rPr>
          <w:rFonts w:ascii="Times New Roman" w:eastAsia="Times New Roman" w:hAnsi="Times New Roman" w:cs="Times New Roman"/>
          <w:bCs/>
          <w:color w:val="000000" w:themeColor="text1"/>
          <w:sz w:val="28"/>
          <w:szCs w:val="28"/>
          <w:lang w:eastAsia="lv-LV"/>
        </w:rPr>
        <w:t>A</w:t>
      </w:r>
      <w:r w:rsidR="00676B09" w:rsidRPr="002C21C5">
        <w:rPr>
          <w:rFonts w:ascii="Times New Roman" w:eastAsia="Times New Roman" w:hAnsi="Times New Roman" w:cs="Times New Roman"/>
          <w:bCs/>
          <w:color w:val="000000" w:themeColor="text1"/>
          <w:sz w:val="28"/>
          <w:szCs w:val="28"/>
          <w:lang w:eastAsia="lv-LV"/>
        </w:rPr>
        <w:t>tzīt par spēku zaudējušu Korupcijas novēršanas un apkarošanas biroja likumu (Latvijas Republikas Saeimas un Ministru Kabineta Ziņotājs, 2002, 10</w:t>
      </w:r>
      <w:r w:rsidR="002C21C5">
        <w:rPr>
          <w:rFonts w:ascii="Times New Roman" w:eastAsia="Times New Roman" w:hAnsi="Times New Roman" w:cs="Times New Roman"/>
          <w:bCs/>
          <w:color w:val="000000" w:themeColor="text1"/>
          <w:sz w:val="28"/>
          <w:szCs w:val="28"/>
          <w:lang w:eastAsia="lv-LV"/>
        </w:rPr>
        <w:t>. n</w:t>
      </w:r>
      <w:r w:rsidR="00676B09" w:rsidRPr="002C21C5">
        <w:rPr>
          <w:rFonts w:ascii="Times New Roman" w:eastAsia="Times New Roman" w:hAnsi="Times New Roman" w:cs="Times New Roman"/>
          <w:bCs/>
          <w:color w:val="000000" w:themeColor="text1"/>
          <w:sz w:val="28"/>
          <w:szCs w:val="28"/>
          <w:lang w:eastAsia="lv-LV"/>
        </w:rPr>
        <w:t>r.; 2003, 8., 14</w:t>
      </w:r>
      <w:r w:rsidR="002C21C5">
        <w:rPr>
          <w:rFonts w:ascii="Times New Roman" w:eastAsia="Times New Roman" w:hAnsi="Times New Roman" w:cs="Times New Roman"/>
          <w:bCs/>
          <w:color w:val="000000" w:themeColor="text1"/>
          <w:sz w:val="28"/>
          <w:szCs w:val="28"/>
          <w:lang w:eastAsia="lv-LV"/>
        </w:rPr>
        <w:t>. n</w:t>
      </w:r>
      <w:r w:rsidR="00676B09" w:rsidRPr="002C21C5">
        <w:rPr>
          <w:rFonts w:ascii="Times New Roman" w:eastAsia="Times New Roman" w:hAnsi="Times New Roman" w:cs="Times New Roman"/>
          <w:bCs/>
          <w:color w:val="000000" w:themeColor="text1"/>
          <w:sz w:val="28"/>
          <w:szCs w:val="28"/>
          <w:lang w:eastAsia="lv-LV"/>
        </w:rPr>
        <w:t>r.; 2005, 2., 5., 14</w:t>
      </w:r>
      <w:r w:rsidR="002C21C5">
        <w:rPr>
          <w:rFonts w:ascii="Times New Roman" w:eastAsia="Times New Roman" w:hAnsi="Times New Roman" w:cs="Times New Roman"/>
          <w:bCs/>
          <w:color w:val="000000" w:themeColor="text1"/>
          <w:sz w:val="28"/>
          <w:szCs w:val="28"/>
          <w:lang w:eastAsia="lv-LV"/>
        </w:rPr>
        <w:t>. n</w:t>
      </w:r>
      <w:r w:rsidR="00676B09" w:rsidRPr="002C21C5">
        <w:rPr>
          <w:rFonts w:ascii="Times New Roman" w:eastAsia="Times New Roman" w:hAnsi="Times New Roman" w:cs="Times New Roman"/>
          <w:bCs/>
          <w:color w:val="000000" w:themeColor="text1"/>
          <w:sz w:val="28"/>
          <w:szCs w:val="28"/>
          <w:lang w:eastAsia="lv-LV"/>
        </w:rPr>
        <w:t>r.; 2006, 24</w:t>
      </w:r>
      <w:r w:rsidR="002C21C5">
        <w:rPr>
          <w:rFonts w:ascii="Times New Roman" w:eastAsia="Times New Roman" w:hAnsi="Times New Roman" w:cs="Times New Roman"/>
          <w:bCs/>
          <w:color w:val="000000" w:themeColor="text1"/>
          <w:sz w:val="28"/>
          <w:szCs w:val="28"/>
          <w:lang w:eastAsia="lv-LV"/>
        </w:rPr>
        <w:t>. n</w:t>
      </w:r>
      <w:r w:rsidR="00676B09" w:rsidRPr="002C21C5">
        <w:rPr>
          <w:rFonts w:ascii="Times New Roman" w:eastAsia="Times New Roman" w:hAnsi="Times New Roman" w:cs="Times New Roman"/>
          <w:bCs/>
          <w:color w:val="000000" w:themeColor="text1"/>
          <w:sz w:val="28"/>
          <w:szCs w:val="28"/>
          <w:lang w:eastAsia="lv-LV"/>
        </w:rPr>
        <w:t>r.; 2008, 24</w:t>
      </w:r>
      <w:r w:rsidR="002C21C5">
        <w:rPr>
          <w:rFonts w:ascii="Times New Roman" w:eastAsia="Times New Roman" w:hAnsi="Times New Roman" w:cs="Times New Roman"/>
          <w:bCs/>
          <w:color w:val="000000" w:themeColor="text1"/>
          <w:sz w:val="28"/>
          <w:szCs w:val="28"/>
          <w:lang w:eastAsia="lv-LV"/>
        </w:rPr>
        <w:t>. n</w:t>
      </w:r>
      <w:r w:rsidR="00676B09" w:rsidRPr="002C21C5">
        <w:rPr>
          <w:rFonts w:ascii="Times New Roman" w:eastAsia="Times New Roman" w:hAnsi="Times New Roman" w:cs="Times New Roman"/>
          <w:bCs/>
          <w:color w:val="000000" w:themeColor="text1"/>
          <w:sz w:val="28"/>
          <w:szCs w:val="28"/>
          <w:lang w:eastAsia="lv-LV"/>
        </w:rPr>
        <w:t>r.; 2009, 2., 15</w:t>
      </w:r>
      <w:r w:rsidR="002C21C5">
        <w:rPr>
          <w:rFonts w:ascii="Times New Roman" w:eastAsia="Times New Roman" w:hAnsi="Times New Roman" w:cs="Times New Roman"/>
          <w:bCs/>
          <w:color w:val="000000" w:themeColor="text1"/>
          <w:sz w:val="28"/>
          <w:szCs w:val="28"/>
          <w:lang w:eastAsia="lv-LV"/>
        </w:rPr>
        <w:t>. n</w:t>
      </w:r>
      <w:r w:rsidR="00676B09" w:rsidRPr="002C21C5">
        <w:rPr>
          <w:rFonts w:ascii="Times New Roman" w:eastAsia="Times New Roman" w:hAnsi="Times New Roman" w:cs="Times New Roman"/>
          <w:bCs/>
          <w:color w:val="000000" w:themeColor="text1"/>
          <w:sz w:val="28"/>
          <w:szCs w:val="28"/>
          <w:lang w:eastAsia="lv-LV"/>
        </w:rPr>
        <w:t>r.; Latvijas Vēstnesis, 2009, 193</w:t>
      </w:r>
      <w:r w:rsidR="002C21C5">
        <w:rPr>
          <w:rFonts w:ascii="Times New Roman" w:eastAsia="Times New Roman" w:hAnsi="Times New Roman" w:cs="Times New Roman"/>
          <w:bCs/>
          <w:color w:val="000000" w:themeColor="text1"/>
          <w:sz w:val="28"/>
          <w:szCs w:val="28"/>
          <w:lang w:eastAsia="lv-LV"/>
        </w:rPr>
        <w:t>. n</w:t>
      </w:r>
      <w:r w:rsidR="00676B09" w:rsidRPr="002C21C5">
        <w:rPr>
          <w:rFonts w:ascii="Times New Roman" w:eastAsia="Times New Roman" w:hAnsi="Times New Roman" w:cs="Times New Roman"/>
          <w:bCs/>
          <w:color w:val="000000" w:themeColor="text1"/>
          <w:sz w:val="28"/>
          <w:szCs w:val="28"/>
          <w:lang w:eastAsia="lv-LV"/>
        </w:rPr>
        <w:t>r.</w:t>
      </w:r>
      <w:r w:rsidR="00AD5F12">
        <w:rPr>
          <w:rFonts w:ascii="Times New Roman" w:eastAsia="Times New Roman" w:hAnsi="Times New Roman" w:cs="Times New Roman"/>
          <w:bCs/>
          <w:color w:val="000000" w:themeColor="text1"/>
          <w:sz w:val="28"/>
          <w:szCs w:val="28"/>
          <w:lang w:eastAsia="lv-LV"/>
        </w:rPr>
        <w:t>;</w:t>
      </w:r>
      <w:r w:rsidR="00676B09" w:rsidRPr="002C21C5">
        <w:rPr>
          <w:rFonts w:ascii="Times New Roman" w:eastAsia="Times New Roman" w:hAnsi="Times New Roman" w:cs="Times New Roman"/>
          <w:bCs/>
          <w:color w:val="000000" w:themeColor="text1"/>
          <w:sz w:val="28"/>
          <w:szCs w:val="28"/>
          <w:lang w:eastAsia="lv-LV"/>
        </w:rPr>
        <w:t xml:space="preserve"> 2011, 169</w:t>
      </w:r>
      <w:r w:rsidR="002C21C5">
        <w:rPr>
          <w:rFonts w:ascii="Times New Roman" w:eastAsia="Times New Roman" w:hAnsi="Times New Roman" w:cs="Times New Roman"/>
          <w:bCs/>
          <w:color w:val="000000" w:themeColor="text1"/>
          <w:sz w:val="28"/>
          <w:szCs w:val="28"/>
          <w:lang w:eastAsia="lv-LV"/>
        </w:rPr>
        <w:t>. n</w:t>
      </w:r>
      <w:r w:rsidR="00676B09" w:rsidRPr="002C21C5">
        <w:rPr>
          <w:rFonts w:ascii="Times New Roman" w:eastAsia="Times New Roman" w:hAnsi="Times New Roman" w:cs="Times New Roman"/>
          <w:bCs/>
          <w:color w:val="000000" w:themeColor="text1"/>
          <w:sz w:val="28"/>
          <w:szCs w:val="28"/>
          <w:lang w:eastAsia="lv-LV"/>
        </w:rPr>
        <w:t>r.)</w:t>
      </w:r>
      <w:r w:rsidR="00AD5F12">
        <w:rPr>
          <w:rFonts w:ascii="Times New Roman" w:eastAsia="Times New Roman" w:hAnsi="Times New Roman" w:cs="Times New Roman"/>
          <w:bCs/>
          <w:color w:val="000000" w:themeColor="text1"/>
          <w:sz w:val="28"/>
          <w:szCs w:val="28"/>
          <w:lang w:eastAsia="lv-LV"/>
        </w:rPr>
        <w:t>.</w:t>
      </w:r>
    </w:p>
    <w:p w14:paraId="31DF062F" w14:textId="77777777" w:rsidR="00D97352" w:rsidRDefault="00D97352" w:rsidP="00B67D98">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lv-LV"/>
        </w:rPr>
      </w:pPr>
    </w:p>
    <w:p w14:paraId="239F89BC" w14:textId="1288A64D" w:rsidR="00EF6DE2" w:rsidRPr="002C21C5" w:rsidRDefault="00676B09" w:rsidP="00B67D98">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lv-LV"/>
        </w:rPr>
      </w:pPr>
      <w:r w:rsidRPr="002C21C5">
        <w:rPr>
          <w:rFonts w:ascii="Times New Roman" w:eastAsia="Times New Roman" w:hAnsi="Times New Roman" w:cs="Times New Roman"/>
          <w:bCs/>
          <w:color w:val="000000" w:themeColor="text1"/>
          <w:sz w:val="28"/>
          <w:szCs w:val="28"/>
          <w:lang w:eastAsia="lv-LV"/>
        </w:rPr>
        <w:t>2.</w:t>
      </w:r>
      <w:r w:rsidR="00EF6DE2" w:rsidRPr="002C21C5">
        <w:rPr>
          <w:rFonts w:ascii="Times New Roman" w:eastAsia="Times New Roman" w:hAnsi="Times New Roman" w:cs="Times New Roman"/>
          <w:bCs/>
          <w:color w:val="000000" w:themeColor="text1"/>
          <w:sz w:val="28"/>
          <w:szCs w:val="28"/>
          <w:lang w:eastAsia="lv-LV"/>
        </w:rPr>
        <w:t xml:space="preserve"> Ministru kabinets līdz 2015. gada 1. jūlijam izdod šā likuma </w:t>
      </w:r>
      <w:r w:rsidR="00D41571" w:rsidRPr="002C21C5">
        <w:rPr>
          <w:rFonts w:ascii="Times New Roman" w:eastAsia="Times New Roman" w:hAnsi="Times New Roman" w:cs="Times New Roman"/>
          <w:bCs/>
          <w:color w:val="000000" w:themeColor="text1"/>
          <w:sz w:val="28"/>
          <w:szCs w:val="28"/>
          <w:lang w:eastAsia="lv-LV"/>
        </w:rPr>
        <w:t>10</w:t>
      </w:r>
      <w:r w:rsidR="002C21C5">
        <w:rPr>
          <w:rFonts w:ascii="Times New Roman" w:eastAsia="Times New Roman" w:hAnsi="Times New Roman" w:cs="Times New Roman"/>
          <w:bCs/>
          <w:color w:val="000000" w:themeColor="text1"/>
          <w:sz w:val="28"/>
          <w:szCs w:val="28"/>
          <w:lang w:eastAsia="lv-LV"/>
        </w:rPr>
        <w:t>. p</w:t>
      </w:r>
      <w:r w:rsidR="004161FB" w:rsidRPr="002C21C5">
        <w:rPr>
          <w:rFonts w:ascii="Times New Roman" w:eastAsia="Times New Roman" w:hAnsi="Times New Roman" w:cs="Times New Roman"/>
          <w:bCs/>
          <w:color w:val="000000" w:themeColor="text1"/>
          <w:sz w:val="28"/>
          <w:szCs w:val="28"/>
          <w:lang w:eastAsia="lv-LV"/>
        </w:rPr>
        <w:t xml:space="preserve">antā </w:t>
      </w:r>
      <w:r w:rsidR="00EF6DE2" w:rsidRPr="002C21C5">
        <w:rPr>
          <w:rFonts w:ascii="Times New Roman" w:eastAsia="Times New Roman" w:hAnsi="Times New Roman" w:cs="Times New Roman"/>
          <w:bCs/>
          <w:color w:val="000000" w:themeColor="text1"/>
          <w:sz w:val="28"/>
          <w:szCs w:val="28"/>
          <w:lang w:eastAsia="lv-LV"/>
        </w:rPr>
        <w:t>minētos noteikumus.</w:t>
      </w:r>
    </w:p>
    <w:p w14:paraId="53FD07AC" w14:textId="77777777" w:rsidR="00D97352" w:rsidRDefault="00D97352" w:rsidP="00B67D98">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lv-LV"/>
        </w:rPr>
      </w:pPr>
    </w:p>
    <w:p w14:paraId="239F89BD" w14:textId="1840FA02" w:rsidR="00EF6DE2" w:rsidRPr="002C21C5" w:rsidRDefault="00676B09" w:rsidP="00B67D98">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lv-LV"/>
        </w:rPr>
      </w:pPr>
      <w:r w:rsidRPr="002C21C5">
        <w:rPr>
          <w:rFonts w:ascii="Times New Roman" w:eastAsia="Times New Roman" w:hAnsi="Times New Roman" w:cs="Times New Roman"/>
          <w:bCs/>
          <w:color w:val="000000" w:themeColor="text1"/>
          <w:sz w:val="28"/>
          <w:szCs w:val="28"/>
          <w:lang w:eastAsia="lv-LV"/>
        </w:rPr>
        <w:t>3</w:t>
      </w:r>
      <w:r w:rsidR="00EF6DE2" w:rsidRPr="002C21C5">
        <w:rPr>
          <w:rFonts w:ascii="Times New Roman" w:eastAsia="Times New Roman" w:hAnsi="Times New Roman" w:cs="Times New Roman"/>
          <w:bCs/>
          <w:color w:val="000000" w:themeColor="text1"/>
          <w:sz w:val="28"/>
          <w:szCs w:val="28"/>
          <w:lang w:eastAsia="lv-LV"/>
        </w:rPr>
        <w:t xml:space="preserve">. Šā likuma 5., </w:t>
      </w:r>
      <w:r w:rsidR="00D41571" w:rsidRPr="002C21C5">
        <w:rPr>
          <w:rFonts w:ascii="Times New Roman" w:eastAsia="Times New Roman" w:hAnsi="Times New Roman" w:cs="Times New Roman"/>
          <w:bCs/>
          <w:color w:val="000000" w:themeColor="text1"/>
          <w:sz w:val="28"/>
          <w:szCs w:val="28"/>
          <w:lang w:eastAsia="lv-LV"/>
        </w:rPr>
        <w:t>8</w:t>
      </w:r>
      <w:r w:rsidR="00EF6DE2" w:rsidRPr="002C21C5">
        <w:rPr>
          <w:rFonts w:ascii="Times New Roman" w:eastAsia="Times New Roman" w:hAnsi="Times New Roman" w:cs="Times New Roman"/>
          <w:bCs/>
          <w:color w:val="000000" w:themeColor="text1"/>
          <w:sz w:val="28"/>
          <w:szCs w:val="28"/>
          <w:lang w:eastAsia="lv-LV"/>
        </w:rPr>
        <w:t xml:space="preserve">. un </w:t>
      </w:r>
      <w:r w:rsidR="00D41571" w:rsidRPr="002C21C5">
        <w:rPr>
          <w:rFonts w:ascii="Times New Roman" w:eastAsia="Times New Roman" w:hAnsi="Times New Roman" w:cs="Times New Roman"/>
          <w:bCs/>
          <w:color w:val="000000" w:themeColor="text1"/>
          <w:sz w:val="28"/>
          <w:szCs w:val="28"/>
          <w:lang w:eastAsia="lv-LV"/>
        </w:rPr>
        <w:t>9</w:t>
      </w:r>
      <w:r w:rsidR="002C21C5">
        <w:rPr>
          <w:rFonts w:ascii="Times New Roman" w:eastAsia="Times New Roman" w:hAnsi="Times New Roman" w:cs="Times New Roman"/>
          <w:bCs/>
          <w:color w:val="000000" w:themeColor="text1"/>
          <w:sz w:val="28"/>
          <w:szCs w:val="28"/>
          <w:lang w:eastAsia="lv-LV"/>
        </w:rPr>
        <w:t>. p</w:t>
      </w:r>
      <w:r w:rsidR="00EF6DE2" w:rsidRPr="002C21C5">
        <w:rPr>
          <w:rFonts w:ascii="Times New Roman" w:eastAsia="Times New Roman" w:hAnsi="Times New Roman" w:cs="Times New Roman"/>
          <w:bCs/>
          <w:color w:val="000000" w:themeColor="text1"/>
          <w:sz w:val="28"/>
          <w:szCs w:val="28"/>
          <w:lang w:eastAsia="lv-LV"/>
        </w:rPr>
        <w:t>ants zaudē spēku Valsts dienesta likuma spēkā stāšanās dienā.</w:t>
      </w:r>
    </w:p>
    <w:p w14:paraId="2D1C4014" w14:textId="77777777" w:rsidR="00D97352" w:rsidRDefault="00D97352" w:rsidP="00B67D98">
      <w:pPr>
        <w:shd w:val="clear" w:color="auto" w:fill="FFFFFF"/>
        <w:spacing w:after="0" w:line="240" w:lineRule="auto"/>
        <w:ind w:firstLine="709"/>
        <w:jc w:val="both"/>
        <w:rPr>
          <w:rFonts w:ascii="Times New Roman" w:eastAsia="Times New Roman" w:hAnsi="Times New Roman" w:cs="Times New Roman"/>
          <w:bCs/>
          <w:color w:val="000000" w:themeColor="text1"/>
          <w:sz w:val="28"/>
          <w:szCs w:val="28"/>
          <w:lang w:eastAsia="lv-LV"/>
        </w:rPr>
      </w:pPr>
    </w:p>
    <w:p w14:paraId="239F89BE" w14:textId="77777777" w:rsidR="00EF6DE2" w:rsidRPr="00780F7D" w:rsidRDefault="00676B09" w:rsidP="00B67D98">
      <w:pPr>
        <w:shd w:val="clear" w:color="auto" w:fill="FFFFFF"/>
        <w:spacing w:after="0" w:line="240" w:lineRule="auto"/>
        <w:ind w:firstLine="709"/>
        <w:jc w:val="both"/>
        <w:rPr>
          <w:rFonts w:ascii="Times New Roman" w:eastAsia="Times New Roman" w:hAnsi="Times New Roman" w:cs="Times New Roman"/>
          <w:bCs/>
          <w:color w:val="000000" w:themeColor="text1"/>
          <w:spacing w:val="-2"/>
          <w:sz w:val="28"/>
          <w:szCs w:val="28"/>
          <w:lang w:eastAsia="lv-LV"/>
        </w:rPr>
      </w:pPr>
      <w:r w:rsidRPr="00780F7D">
        <w:rPr>
          <w:rFonts w:ascii="Times New Roman" w:eastAsia="Times New Roman" w:hAnsi="Times New Roman" w:cs="Times New Roman"/>
          <w:bCs/>
          <w:color w:val="000000" w:themeColor="text1"/>
          <w:spacing w:val="-2"/>
          <w:sz w:val="28"/>
          <w:szCs w:val="28"/>
          <w:lang w:eastAsia="lv-LV"/>
        </w:rPr>
        <w:t>4</w:t>
      </w:r>
      <w:r w:rsidR="00EF6DE2" w:rsidRPr="00780F7D">
        <w:rPr>
          <w:rFonts w:ascii="Times New Roman" w:eastAsia="Times New Roman" w:hAnsi="Times New Roman" w:cs="Times New Roman"/>
          <w:bCs/>
          <w:color w:val="000000" w:themeColor="text1"/>
          <w:spacing w:val="-2"/>
          <w:sz w:val="28"/>
          <w:szCs w:val="28"/>
          <w:lang w:eastAsia="lv-LV"/>
        </w:rPr>
        <w:t xml:space="preserve">. Šā likuma 6. un </w:t>
      </w:r>
      <w:r w:rsidR="00D41571" w:rsidRPr="00780F7D">
        <w:rPr>
          <w:rFonts w:ascii="Times New Roman" w:eastAsia="Times New Roman" w:hAnsi="Times New Roman" w:cs="Times New Roman"/>
          <w:bCs/>
          <w:color w:val="000000" w:themeColor="text1"/>
          <w:spacing w:val="-2"/>
          <w:sz w:val="28"/>
          <w:szCs w:val="28"/>
          <w:lang w:eastAsia="lv-LV"/>
        </w:rPr>
        <w:t>11</w:t>
      </w:r>
      <w:r w:rsidR="00EF6DE2" w:rsidRPr="00780F7D">
        <w:rPr>
          <w:rFonts w:ascii="Times New Roman" w:eastAsia="Times New Roman" w:hAnsi="Times New Roman" w:cs="Times New Roman"/>
          <w:bCs/>
          <w:color w:val="000000" w:themeColor="text1"/>
          <w:spacing w:val="-2"/>
          <w:sz w:val="28"/>
          <w:szCs w:val="28"/>
          <w:lang w:eastAsia="lv-LV"/>
        </w:rPr>
        <w:t>. pants stājas spēkā vienlaikus ar Valsts dienesta likumu.</w:t>
      </w:r>
    </w:p>
    <w:p w14:paraId="239F89BF" w14:textId="77777777" w:rsidR="00D3141E" w:rsidRPr="002C21C5" w:rsidRDefault="00D3141E" w:rsidP="00B67D98">
      <w:pPr>
        <w:spacing w:after="0" w:line="240" w:lineRule="auto"/>
        <w:ind w:firstLine="709"/>
        <w:rPr>
          <w:rFonts w:ascii="Times New Roman" w:hAnsi="Times New Roman" w:cs="Times New Roman"/>
          <w:color w:val="000000" w:themeColor="text1"/>
          <w:sz w:val="28"/>
          <w:szCs w:val="28"/>
        </w:rPr>
      </w:pPr>
      <w:bookmarkStart w:id="45" w:name="pn1"/>
      <w:bookmarkStart w:id="46" w:name="p-22349"/>
      <w:bookmarkEnd w:id="45"/>
      <w:bookmarkEnd w:id="46"/>
    </w:p>
    <w:p w14:paraId="239F89C0" w14:textId="60B37E93" w:rsidR="00676B09" w:rsidRPr="002C21C5" w:rsidRDefault="00676B09" w:rsidP="00B67D98">
      <w:pPr>
        <w:spacing w:after="0" w:line="240" w:lineRule="auto"/>
        <w:ind w:firstLine="709"/>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Likums stājas spēkā 2015</w:t>
      </w:r>
      <w:r w:rsidR="002C21C5">
        <w:rPr>
          <w:rFonts w:ascii="Times New Roman" w:hAnsi="Times New Roman" w:cs="Times New Roman"/>
          <w:color w:val="000000" w:themeColor="text1"/>
          <w:sz w:val="28"/>
          <w:szCs w:val="28"/>
        </w:rPr>
        <w:t>. g</w:t>
      </w:r>
      <w:r w:rsidRPr="002C21C5">
        <w:rPr>
          <w:rFonts w:ascii="Times New Roman" w:hAnsi="Times New Roman" w:cs="Times New Roman"/>
          <w:color w:val="000000" w:themeColor="text1"/>
          <w:sz w:val="28"/>
          <w:szCs w:val="28"/>
        </w:rPr>
        <w:t>ada</w:t>
      </w:r>
      <w:r w:rsidR="00AD5F12">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rPr>
        <w:t>______________</w:t>
      </w:r>
      <w:r w:rsidR="00AD5F12">
        <w:rPr>
          <w:rFonts w:ascii="Times New Roman" w:hAnsi="Times New Roman" w:cs="Times New Roman"/>
          <w:color w:val="000000" w:themeColor="text1"/>
          <w:sz w:val="28"/>
          <w:szCs w:val="28"/>
        </w:rPr>
        <w:t>.</w:t>
      </w:r>
    </w:p>
    <w:p w14:paraId="239F89C1" w14:textId="77777777" w:rsidR="0094100C" w:rsidRDefault="0094100C" w:rsidP="00B67D98">
      <w:pPr>
        <w:spacing w:after="0" w:line="240" w:lineRule="auto"/>
        <w:ind w:firstLine="709"/>
        <w:rPr>
          <w:rFonts w:ascii="Times New Roman" w:hAnsi="Times New Roman" w:cs="Times New Roman"/>
          <w:color w:val="000000" w:themeColor="text1"/>
          <w:sz w:val="28"/>
          <w:szCs w:val="28"/>
        </w:rPr>
      </w:pPr>
    </w:p>
    <w:p w14:paraId="0A115F67" w14:textId="77777777" w:rsidR="00B67D98" w:rsidRDefault="00B67D98" w:rsidP="00B67D98">
      <w:pPr>
        <w:spacing w:after="0" w:line="240" w:lineRule="auto"/>
        <w:ind w:firstLine="709"/>
        <w:rPr>
          <w:rFonts w:ascii="Times New Roman" w:hAnsi="Times New Roman" w:cs="Times New Roman"/>
          <w:color w:val="000000" w:themeColor="text1"/>
          <w:sz w:val="28"/>
          <w:szCs w:val="28"/>
        </w:rPr>
      </w:pPr>
    </w:p>
    <w:p w14:paraId="5785AE82" w14:textId="77777777" w:rsidR="00B67D98" w:rsidRPr="002C21C5" w:rsidRDefault="00B67D98" w:rsidP="00B67D98">
      <w:pPr>
        <w:spacing w:after="0" w:line="240" w:lineRule="auto"/>
        <w:ind w:firstLine="709"/>
        <w:rPr>
          <w:rFonts w:ascii="Times New Roman" w:hAnsi="Times New Roman" w:cs="Times New Roman"/>
          <w:color w:val="000000" w:themeColor="text1"/>
          <w:sz w:val="28"/>
          <w:szCs w:val="28"/>
        </w:rPr>
      </w:pPr>
    </w:p>
    <w:p w14:paraId="239F89C2" w14:textId="77777777" w:rsidR="0094100C" w:rsidRPr="002C21C5" w:rsidRDefault="0094100C" w:rsidP="00B67D98">
      <w:pPr>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Iesniedzējs:</w:t>
      </w:r>
    </w:p>
    <w:p w14:paraId="239F89C3" w14:textId="2BB0F495" w:rsidR="0094100C" w:rsidRPr="002C21C5" w:rsidRDefault="0094100C" w:rsidP="00AA4C3D">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Ministru prezidente</w:t>
      </w:r>
      <w:r w:rsidR="00AA4C3D">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u w:val="single"/>
        </w:rPr>
        <w:tab/>
      </w:r>
      <w:r w:rsidR="00AA4C3D" w:rsidRPr="00AA4C3D">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rPr>
        <w:t>Laimdota Straujuma</w:t>
      </w:r>
    </w:p>
    <w:p w14:paraId="239F89C4" w14:textId="77777777" w:rsidR="0094100C" w:rsidRDefault="0094100C" w:rsidP="00AA4C3D">
      <w:pPr>
        <w:tabs>
          <w:tab w:val="left" w:pos="6521"/>
        </w:tabs>
        <w:spacing w:after="0" w:line="240" w:lineRule="auto"/>
        <w:ind w:firstLine="709"/>
        <w:jc w:val="both"/>
        <w:rPr>
          <w:rFonts w:ascii="Times New Roman" w:hAnsi="Times New Roman" w:cs="Times New Roman"/>
          <w:color w:val="000000" w:themeColor="text1"/>
          <w:sz w:val="28"/>
          <w:szCs w:val="28"/>
        </w:rPr>
      </w:pPr>
    </w:p>
    <w:p w14:paraId="3E84A4FE" w14:textId="77777777" w:rsidR="00B67D98" w:rsidRDefault="00B67D98" w:rsidP="00AA4C3D">
      <w:pPr>
        <w:tabs>
          <w:tab w:val="left" w:pos="6521"/>
        </w:tabs>
        <w:spacing w:after="0" w:line="240" w:lineRule="auto"/>
        <w:ind w:firstLine="709"/>
        <w:jc w:val="both"/>
        <w:rPr>
          <w:rFonts w:ascii="Times New Roman" w:hAnsi="Times New Roman" w:cs="Times New Roman"/>
          <w:color w:val="000000" w:themeColor="text1"/>
          <w:sz w:val="28"/>
          <w:szCs w:val="28"/>
        </w:rPr>
      </w:pPr>
    </w:p>
    <w:p w14:paraId="01BA701B" w14:textId="77777777" w:rsidR="00B67D98" w:rsidRPr="002C21C5" w:rsidRDefault="00B67D98" w:rsidP="00AA4C3D">
      <w:pPr>
        <w:tabs>
          <w:tab w:val="left" w:pos="6521"/>
        </w:tabs>
        <w:spacing w:after="0" w:line="240" w:lineRule="auto"/>
        <w:ind w:firstLine="709"/>
        <w:jc w:val="both"/>
        <w:rPr>
          <w:rFonts w:ascii="Times New Roman" w:hAnsi="Times New Roman" w:cs="Times New Roman"/>
          <w:color w:val="000000" w:themeColor="text1"/>
          <w:sz w:val="28"/>
          <w:szCs w:val="28"/>
        </w:rPr>
      </w:pPr>
    </w:p>
    <w:p w14:paraId="239F89C5" w14:textId="77777777" w:rsidR="0094100C" w:rsidRPr="002C21C5" w:rsidRDefault="0094100C" w:rsidP="00AA4C3D">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Vizē:</w:t>
      </w:r>
    </w:p>
    <w:p w14:paraId="239F89C6" w14:textId="751610F4" w:rsidR="0094100C" w:rsidRPr="002C21C5" w:rsidRDefault="0094100C" w:rsidP="00AA4C3D">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Valsts kancelejas direktore</w:t>
      </w:r>
      <w:r w:rsidR="00AA4C3D">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u w:val="single"/>
        </w:rPr>
        <w:tab/>
      </w:r>
      <w:r w:rsidR="00AA4C3D" w:rsidRPr="00AA4C3D">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rPr>
        <w:t>Elita Dreimane</w:t>
      </w:r>
    </w:p>
    <w:p w14:paraId="239F89C7" w14:textId="77777777" w:rsidR="0094100C" w:rsidRDefault="0094100C" w:rsidP="00AA4C3D">
      <w:pPr>
        <w:tabs>
          <w:tab w:val="left" w:pos="6521"/>
        </w:tabs>
        <w:spacing w:after="0" w:line="240" w:lineRule="auto"/>
        <w:ind w:firstLine="709"/>
        <w:jc w:val="both"/>
        <w:rPr>
          <w:rFonts w:ascii="Times New Roman" w:hAnsi="Times New Roman" w:cs="Times New Roman"/>
          <w:color w:val="000000" w:themeColor="text1"/>
          <w:sz w:val="28"/>
          <w:szCs w:val="28"/>
        </w:rPr>
      </w:pPr>
    </w:p>
    <w:p w14:paraId="686B6864" w14:textId="77777777" w:rsidR="00B67D98" w:rsidRPr="002C21C5" w:rsidRDefault="00B67D98" w:rsidP="00AA4C3D">
      <w:pPr>
        <w:tabs>
          <w:tab w:val="left" w:pos="6521"/>
        </w:tabs>
        <w:spacing w:after="0" w:line="240" w:lineRule="auto"/>
        <w:ind w:firstLine="709"/>
        <w:jc w:val="both"/>
        <w:rPr>
          <w:rFonts w:ascii="Times New Roman" w:hAnsi="Times New Roman" w:cs="Times New Roman"/>
          <w:color w:val="000000" w:themeColor="text1"/>
          <w:sz w:val="28"/>
          <w:szCs w:val="28"/>
        </w:rPr>
      </w:pPr>
    </w:p>
    <w:p w14:paraId="239F89C8" w14:textId="77777777" w:rsidR="0094100C" w:rsidRPr="002C21C5" w:rsidRDefault="0094100C" w:rsidP="00AA4C3D">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Korupcijas novēršanas un apkarošanas</w:t>
      </w:r>
    </w:p>
    <w:p w14:paraId="239F89C9" w14:textId="4A45DBE5" w:rsidR="0094100C" w:rsidRPr="002C21C5" w:rsidRDefault="0094100C" w:rsidP="00AA4C3D">
      <w:pPr>
        <w:tabs>
          <w:tab w:val="left" w:pos="6521"/>
        </w:tabs>
        <w:spacing w:after="0" w:line="240" w:lineRule="auto"/>
        <w:ind w:firstLine="709"/>
        <w:jc w:val="both"/>
        <w:rPr>
          <w:rFonts w:ascii="Times New Roman" w:hAnsi="Times New Roman" w:cs="Times New Roman"/>
          <w:color w:val="000000" w:themeColor="text1"/>
          <w:sz w:val="28"/>
          <w:szCs w:val="28"/>
        </w:rPr>
      </w:pPr>
      <w:r w:rsidRPr="002C21C5">
        <w:rPr>
          <w:rFonts w:ascii="Times New Roman" w:hAnsi="Times New Roman" w:cs="Times New Roman"/>
          <w:color w:val="000000" w:themeColor="text1"/>
          <w:sz w:val="28"/>
          <w:szCs w:val="28"/>
        </w:rPr>
        <w:t>biroja priekšnieks</w:t>
      </w:r>
      <w:r w:rsidR="00AA4C3D">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u w:val="single"/>
        </w:rPr>
        <w:tab/>
      </w:r>
      <w:r w:rsidR="00AA4C3D" w:rsidRPr="00AA4C3D">
        <w:rPr>
          <w:rFonts w:ascii="Times New Roman" w:hAnsi="Times New Roman" w:cs="Times New Roman"/>
          <w:color w:val="000000" w:themeColor="text1"/>
          <w:sz w:val="28"/>
          <w:szCs w:val="28"/>
        </w:rPr>
        <w:t xml:space="preserve"> </w:t>
      </w:r>
      <w:r w:rsidRPr="002C21C5">
        <w:rPr>
          <w:rFonts w:ascii="Times New Roman" w:hAnsi="Times New Roman" w:cs="Times New Roman"/>
          <w:color w:val="000000" w:themeColor="text1"/>
          <w:sz w:val="28"/>
          <w:szCs w:val="28"/>
        </w:rPr>
        <w:t xml:space="preserve">Jaroslavs </w:t>
      </w:r>
      <w:proofErr w:type="spellStart"/>
      <w:r w:rsidRPr="002C21C5">
        <w:rPr>
          <w:rFonts w:ascii="Times New Roman" w:hAnsi="Times New Roman" w:cs="Times New Roman"/>
          <w:color w:val="000000" w:themeColor="text1"/>
          <w:sz w:val="28"/>
          <w:szCs w:val="28"/>
        </w:rPr>
        <w:t>Streļčenoks</w:t>
      </w:r>
      <w:proofErr w:type="spellEnd"/>
    </w:p>
    <w:p w14:paraId="239F89CA" w14:textId="77777777" w:rsidR="0094100C" w:rsidRPr="002C21C5" w:rsidRDefault="0094100C" w:rsidP="00AA4C3D">
      <w:pPr>
        <w:tabs>
          <w:tab w:val="left" w:pos="6521"/>
        </w:tabs>
        <w:spacing w:after="0" w:line="240" w:lineRule="auto"/>
        <w:ind w:firstLine="709"/>
        <w:jc w:val="both"/>
        <w:rPr>
          <w:rFonts w:ascii="Times New Roman" w:hAnsi="Times New Roman" w:cs="Times New Roman"/>
          <w:color w:val="000000" w:themeColor="text1"/>
          <w:sz w:val="28"/>
          <w:szCs w:val="28"/>
        </w:rPr>
      </w:pPr>
    </w:p>
    <w:p w14:paraId="239F89CB" w14:textId="77777777" w:rsidR="0094100C" w:rsidRPr="002C21C5" w:rsidRDefault="0094100C" w:rsidP="00B67D98">
      <w:pPr>
        <w:spacing w:after="0" w:line="240" w:lineRule="auto"/>
        <w:ind w:firstLine="709"/>
        <w:jc w:val="both"/>
        <w:rPr>
          <w:rFonts w:ascii="Times New Roman" w:hAnsi="Times New Roman" w:cs="Times New Roman"/>
          <w:color w:val="000000" w:themeColor="text1"/>
          <w:sz w:val="28"/>
          <w:szCs w:val="28"/>
        </w:rPr>
      </w:pPr>
    </w:p>
    <w:p w14:paraId="239F89CC" w14:textId="77777777" w:rsidR="0094100C" w:rsidRDefault="0094100C" w:rsidP="00B67D98">
      <w:pPr>
        <w:spacing w:after="0" w:line="240" w:lineRule="auto"/>
        <w:ind w:firstLine="709"/>
        <w:jc w:val="both"/>
        <w:rPr>
          <w:rFonts w:ascii="Times New Roman" w:hAnsi="Times New Roman" w:cs="Times New Roman"/>
          <w:color w:val="000000" w:themeColor="text1"/>
          <w:sz w:val="24"/>
          <w:szCs w:val="28"/>
        </w:rPr>
      </w:pPr>
      <w:r w:rsidRPr="00AD5F12">
        <w:rPr>
          <w:rFonts w:ascii="Times New Roman" w:hAnsi="Times New Roman" w:cs="Times New Roman"/>
          <w:color w:val="000000" w:themeColor="text1"/>
          <w:sz w:val="24"/>
          <w:szCs w:val="28"/>
        </w:rPr>
        <w:fldChar w:fldCharType="begin"/>
      </w:r>
      <w:r w:rsidRPr="00AD5F12">
        <w:rPr>
          <w:rFonts w:ascii="Times New Roman" w:hAnsi="Times New Roman" w:cs="Times New Roman"/>
          <w:color w:val="000000" w:themeColor="text1"/>
          <w:sz w:val="24"/>
          <w:szCs w:val="28"/>
        </w:rPr>
        <w:instrText xml:space="preserve"> CREATEDATE  \@ "yyyy.MM.dd. H:mm"  \* MERGEFORMAT </w:instrText>
      </w:r>
      <w:r w:rsidRPr="00AD5F12">
        <w:rPr>
          <w:rFonts w:ascii="Times New Roman" w:hAnsi="Times New Roman" w:cs="Times New Roman"/>
          <w:color w:val="000000" w:themeColor="text1"/>
          <w:sz w:val="24"/>
          <w:szCs w:val="28"/>
        </w:rPr>
        <w:fldChar w:fldCharType="separate"/>
      </w:r>
      <w:r w:rsidRPr="00AD5F12">
        <w:rPr>
          <w:rFonts w:ascii="Times New Roman" w:hAnsi="Times New Roman" w:cs="Times New Roman"/>
          <w:noProof/>
          <w:color w:val="000000" w:themeColor="text1"/>
          <w:sz w:val="24"/>
          <w:szCs w:val="28"/>
        </w:rPr>
        <w:t xml:space="preserve">2015.14.04. </w:t>
      </w:r>
      <w:r w:rsidRPr="00AD5F12">
        <w:rPr>
          <w:rFonts w:ascii="Times New Roman" w:hAnsi="Times New Roman" w:cs="Times New Roman"/>
          <w:color w:val="000000" w:themeColor="text1"/>
          <w:sz w:val="24"/>
          <w:szCs w:val="28"/>
        </w:rPr>
        <w:fldChar w:fldCharType="end"/>
      </w:r>
    </w:p>
    <w:p w14:paraId="432CB23C" w14:textId="362F7413" w:rsidR="00DF379D" w:rsidRPr="00AD5F12" w:rsidRDefault="00A00002" w:rsidP="00B67D98">
      <w:pPr>
        <w:spacing w:after="0" w:line="24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4256</w:t>
      </w:r>
      <w:bookmarkStart w:id="47" w:name="_GoBack"/>
      <w:bookmarkEnd w:id="47"/>
    </w:p>
    <w:p w14:paraId="239F89CE" w14:textId="59703AA0" w:rsidR="0094100C" w:rsidRPr="002C21C5" w:rsidRDefault="0094100C" w:rsidP="00B67D98">
      <w:pPr>
        <w:spacing w:after="0" w:line="240" w:lineRule="auto"/>
        <w:ind w:firstLine="709"/>
        <w:jc w:val="both"/>
        <w:rPr>
          <w:rFonts w:ascii="Times New Roman" w:hAnsi="Times New Roman" w:cs="Times New Roman"/>
          <w:color w:val="000000" w:themeColor="text1"/>
          <w:sz w:val="24"/>
          <w:szCs w:val="28"/>
        </w:rPr>
      </w:pPr>
      <w:r w:rsidRPr="002C21C5">
        <w:rPr>
          <w:rFonts w:ascii="Times New Roman" w:hAnsi="Times New Roman" w:cs="Times New Roman"/>
          <w:color w:val="000000" w:themeColor="text1"/>
          <w:sz w:val="24"/>
          <w:szCs w:val="28"/>
        </w:rPr>
        <w:t xml:space="preserve">Ģirts </w:t>
      </w:r>
      <w:proofErr w:type="spellStart"/>
      <w:r w:rsidRPr="002C21C5">
        <w:rPr>
          <w:rFonts w:ascii="Times New Roman" w:hAnsi="Times New Roman" w:cs="Times New Roman"/>
          <w:color w:val="000000" w:themeColor="text1"/>
          <w:sz w:val="24"/>
          <w:szCs w:val="28"/>
        </w:rPr>
        <w:t>Blumers</w:t>
      </w:r>
      <w:proofErr w:type="spellEnd"/>
      <w:r w:rsidR="001310B7">
        <w:rPr>
          <w:rFonts w:ascii="Times New Roman" w:hAnsi="Times New Roman" w:cs="Times New Roman"/>
          <w:color w:val="000000" w:themeColor="text1"/>
          <w:sz w:val="24"/>
          <w:szCs w:val="28"/>
        </w:rPr>
        <w:t>,</w:t>
      </w:r>
    </w:p>
    <w:p w14:paraId="239F89CF" w14:textId="77777777" w:rsidR="0094100C" w:rsidRPr="002C21C5" w:rsidRDefault="0094100C" w:rsidP="00B67D98">
      <w:pPr>
        <w:spacing w:after="0" w:line="240" w:lineRule="auto"/>
        <w:ind w:firstLine="709"/>
        <w:jc w:val="both"/>
        <w:rPr>
          <w:rFonts w:ascii="Times New Roman" w:hAnsi="Times New Roman" w:cs="Times New Roman"/>
          <w:color w:val="000000" w:themeColor="text1"/>
          <w:sz w:val="24"/>
          <w:szCs w:val="28"/>
        </w:rPr>
      </w:pPr>
      <w:r w:rsidRPr="002C21C5">
        <w:rPr>
          <w:rFonts w:ascii="Times New Roman" w:hAnsi="Times New Roman" w:cs="Times New Roman"/>
          <w:color w:val="000000" w:themeColor="text1"/>
          <w:sz w:val="24"/>
          <w:szCs w:val="28"/>
        </w:rPr>
        <w:t>Valsts kancelejas</w:t>
      </w:r>
    </w:p>
    <w:p w14:paraId="239F89D0" w14:textId="77777777" w:rsidR="0094100C" w:rsidRPr="002C21C5" w:rsidRDefault="0094100C" w:rsidP="00B67D98">
      <w:pPr>
        <w:spacing w:after="0" w:line="240" w:lineRule="auto"/>
        <w:ind w:firstLine="709"/>
        <w:jc w:val="both"/>
        <w:rPr>
          <w:rFonts w:ascii="Times New Roman" w:hAnsi="Times New Roman" w:cs="Times New Roman"/>
          <w:color w:val="000000" w:themeColor="text1"/>
          <w:sz w:val="24"/>
          <w:szCs w:val="28"/>
        </w:rPr>
      </w:pPr>
      <w:r w:rsidRPr="002C21C5">
        <w:rPr>
          <w:rFonts w:ascii="Times New Roman" w:hAnsi="Times New Roman" w:cs="Times New Roman"/>
          <w:color w:val="000000" w:themeColor="text1"/>
          <w:sz w:val="24"/>
          <w:szCs w:val="28"/>
        </w:rPr>
        <w:t xml:space="preserve">Valsts pārvaldes attīstības departamenta </w:t>
      </w:r>
    </w:p>
    <w:p w14:paraId="239F89D1" w14:textId="77777777" w:rsidR="0094100C" w:rsidRPr="002C21C5" w:rsidRDefault="0094100C" w:rsidP="00B67D98">
      <w:pPr>
        <w:spacing w:after="0" w:line="240" w:lineRule="auto"/>
        <w:ind w:firstLine="709"/>
        <w:jc w:val="both"/>
        <w:rPr>
          <w:rFonts w:ascii="Times New Roman" w:hAnsi="Times New Roman" w:cs="Times New Roman"/>
          <w:color w:val="000000" w:themeColor="text1"/>
          <w:sz w:val="24"/>
          <w:szCs w:val="28"/>
        </w:rPr>
      </w:pPr>
      <w:r w:rsidRPr="002C21C5">
        <w:rPr>
          <w:rFonts w:ascii="Times New Roman" w:hAnsi="Times New Roman" w:cs="Times New Roman"/>
          <w:color w:val="000000" w:themeColor="text1"/>
          <w:sz w:val="24"/>
          <w:szCs w:val="28"/>
        </w:rPr>
        <w:t>vadītāja vietnieks</w:t>
      </w:r>
    </w:p>
    <w:p w14:paraId="239F89D2" w14:textId="77777777" w:rsidR="0094100C" w:rsidRPr="002C21C5" w:rsidRDefault="0094100C" w:rsidP="00B67D98">
      <w:pPr>
        <w:spacing w:after="0" w:line="240" w:lineRule="auto"/>
        <w:ind w:firstLine="709"/>
        <w:jc w:val="both"/>
        <w:rPr>
          <w:rFonts w:ascii="Times New Roman" w:hAnsi="Times New Roman" w:cs="Times New Roman"/>
          <w:color w:val="000000" w:themeColor="text1"/>
          <w:sz w:val="24"/>
          <w:szCs w:val="28"/>
        </w:rPr>
      </w:pPr>
      <w:r w:rsidRPr="002C21C5">
        <w:rPr>
          <w:rFonts w:ascii="Times New Roman" w:hAnsi="Times New Roman" w:cs="Times New Roman"/>
          <w:color w:val="000000" w:themeColor="text1"/>
          <w:sz w:val="24"/>
          <w:szCs w:val="28"/>
        </w:rPr>
        <w:t>tālr. 67082933</w:t>
      </w:r>
    </w:p>
    <w:p w14:paraId="239F89D3" w14:textId="486815AB" w:rsidR="0094100C" w:rsidRPr="002C21C5" w:rsidRDefault="0094100C" w:rsidP="00B67D98">
      <w:pPr>
        <w:spacing w:after="0" w:line="240" w:lineRule="auto"/>
        <w:ind w:firstLine="709"/>
        <w:jc w:val="both"/>
        <w:rPr>
          <w:rFonts w:ascii="Times New Roman" w:hAnsi="Times New Roman" w:cs="Times New Roman"/>
          <w:color w:val="000000" w:themeColor="text1"/>
          <w:sz w:val="24"/>
          <w:szCs w:val="28"/>
        </w:rPr>
      </w:pPr>
      <w:r w:rsidRPr="002C21C5">
        <w:rPr>
          <w:rFonts w:ascii="Times New Roman" w:hAnsi="Times New Roman" w:cs="Times New Roman"/>
          <w:color w:val="000000" w:themeColor="text1"/>
          <w:sz w:val="24"/>
          <w:szCs w:val="28"/>
        </w:rPr>
        <w:t>girts.blumers@mk</w:t>
      </w:r>
      <w:r w:rsidR="002C21C5" w:rsidRPr="002C21C5">
        <w:rPr>
          <w:rFonts w:ascii="Times New Roman" w:hAnsi="Times New Roman" w:cs="Times New Roman"/>
          <w:color w:val="000000" w:themeColor="text1"/>
          <w:sz w:val="24"/>
          <w:szCs w:val="28"/>
        </w:rPr>
        <w:t>.g</w:t>
      </w:r>
      <w:r w:rsidRPr="002C21C5">
        <w:rPr>
          <w:rFonts w:ascii="Times New Roman" w:hAnsi="Times New Roman" w:cs="Times New Roman"/>
          <w:color w:val="000000" w:themeColor="text1"/>
          <w:sz w:val="24"/>
          <w:szCs w:val="28"/>
        </w:rPr>
        <w:t>ov.lv</w:t>
      </w:r>
    </w:p>
    <w:sectPr w:rsidR="0094100C" w:rsidRPr="002C21C5" w:rsidSect="002C21C5">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F89D7" w14:textId="77777777" w:rsidR="00AD5F12" w:rsidRDefault="00AD5F12" w:rsidP="00191A94">
      <w:pPr>
        <w:spacing w:after="0" w:line="240" w:lineRule="auto"/>
      </w:pPr>
      <w:r>
        <w:separator/>
      </w:r>
    </w:p>
  </w:endnote>
  <w:endnote w:type="continuationSeparator" w:id="0">
    <w:p w14:paraId="239F89D8" w14:textId="77777777" w:rsidR="00AD5F12" w:rsidRDefault="00AD5F12" w:rsidP="0019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89DA" w14:textId="6D360EEE" w:rsidR="00AD5F12" w:rsidRPr="002C21C5" w:rsidRDefault="00AD5F12" w:rsidP="002C21C5">
    <w:pPr>
      <w:pStyle w:val="Footer"/>
      <w:rPr>
        <w:rFonts w:ascii="Times New Roman" w:hAnsi="Times New Roman" w:cs="Times New Roman"/>
        <w:sz w:val="16"/>
      </w:rPr>
    </w:pPr>
    <w:r w:rsidRPr="002C21C5">
      <w:rPr>
        <w:rFonts w:ascii="Times New Roman" w:hAnsi="Times New Roman" w:cs="Times New Roman"/>
        <w:sz w:val="16"/>
      </w:rPr>
      <w:fldChar w:fldCharType="begin"/>
    </w:r>
    <w:r w:rsidRPr="002C21C5">
      <w:rPr>
        <w:rFonts w:ascii="Times New Roman" w:hAnsi="Times New Roman" w:cs="Times New Roman"/>
        <w:sz w:val="16"/>
      </w:rPr>
      <w:instrText xml:space="preserve"> FILENAME  \* MERGEFORMAT </w:instrText>
    </w:r>
    <w:r w:rsidRPr="002C21C5">
      <w:rPr>
        <w:rFonts w:ascii="Times New Roman" w:hAnsi="Times New Roman" w:cs="Times New Roman"/>
        <w:sz w:val="16"/>
      </w:rPr>
      <w:fldChar w:fldCharType="separate"/>
    </w:r>
    <w:r w:rsidR="00715BE4">
      <w:rPr>
        <w:rFonts w:ascii="Times New Roman" w:hAnsi="Times New Roman" w:cs="Times New Roman"/>
        <w:noProof/>
        <w:sz w:val="16"/>
      </w:rPr>
      <w:t>KNAB likumprojekts20150414154601</w:t>
    </w:r>
    <w:r w:rsidRPr="002C21C5">
      <w:rPr>
        <w:rFonts w:ascii="Times New Roman" w:hAnsi="Times New Roman" w:cs="Times New Roman"/>
        <w:sz w:val="16"/>
      </w:rPr>
      <w:fldChar w:fldCharType="end"/>
    </w:r>
    <w:r>
      <w:rPr>
        <w:rFonts w:ascii="Times New Roman" w:hAnsi="Times New Roman" w:cs="Times New Roman"/>
        <w:sz w:val="16"/>
      </w:rPr>
      <w:t xml:space="preserve"> (21631)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1785" w14:textId="77777777" w:rsidR="00AD5F12" w:rsidRPr="002C21C5" w:rsidRDefault="00AD5F12" w:rsidP="00B67D98">
    <w:pPr>
      <w:pStyle w:val="Footer"/>
      <w:rPr>
        <w:rFonts w:ascii="Times New Roman" w:hAnsi="Times New Roman" w:cs="Times New Roman"/>
        <w:sz w:val="16"/>
      </w:rPr>
    </w:pPr>
    <w:r w:rsidRPr="002C21C5">
      <w:rPr>
        <w:rFonts w:ascii="Times New Roman" w:hAnsi="Times New Roman" w:cs="Times New Roman"/>
        <w:sz w:val="16"/>
      </w:rPr>
      <w:fldChar w:fldCharType="begin"/>
    </w:r>
    <w:r w:rsidRPr="002C21C5">
      <w:rPr>
        <w:rFonts w:ascii="Times New Roman" w:hAnsi="Times New Roman" w:cs="Times New Roman"/>
        <w:sz w:val="16"/>
      </w:rPr>
      <w:instrText xml:space="preserve"> FILENAME  \* MERGEFORMAT </w:instrText>
    </w:r>
    <w:r w:rsidRPr="002C21C5">
      <w:rPr>
        <w:rFonts w:ascii="Times New Roman" w:hAnsi="Times New Roman" w:cs="Times New Roman"/>
        <w:sz w:val="16"/>
      </w:rPr>
      <w:fldChar w:fldCharType="separate"/>
    </w:r>
    <w:r w:rsidR="00715BE4">
      <w:rPr>
        <w:rFonts w:ascii="Times New Roman" w:hAnsi="Times New Roman" w:cs="Times New Roman"/>
        <w:noProof/>
        <w:sz w:val="16"/>
      </w:rPr>
      <w:t>KNAB likumprojekts20150414154601</w:t>
    </w:r>
    <w:r w:rsidRPr="002C21C5">
      <w:rPr>
        <w:rFonts w:ascii="Times New Roman" w:hAnsi="Times New Roman" w:cs="Times New Roman"/>
        <w:sz w:val="16"/>
      </w:rPr>
      <w:fldChar w:fldCharType="end"/>
    </w:r>
    <w:r>
      <w:rPr>
        <w:rFonts w:ascii="Times New Roman" w:hAnsi="Times New Roman" w:cs="Times New Roman"/>
        <w:sz w:val="16"/>
      </w:rPr>
      <w:t xml:space="preserve"> (21631)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F89D5" w14:textId="77777777" w:rsidR="00AD5F12" w:rsidRDefault="00AD5F12" w:rsidP="00191A94">
      <w:pPr>
        <w:spacing w:after="0" w:line="240" w:lineRule="auto"/>
      </w:pPr>
      <w:r>
        <w:separator/>
      </w:r>
    </w:p>
  </w:footnote>
  <w:footnote w:type="continuationSeparator" w:id="0">
    <w:p w14:paraId="239F89D6" w14:textId="77777777" w:rsidR="00AD5F12" w:rsidRDefault="00AD5F12" w:rsidP="00191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71165"/>
      <w:docPartObj>
        <w:docPartGallery w:val="Page Numbers (Top of Page)"/>
        <w:docPartUnique/>
      </w:docPartObj>
    </w:sdtPr>
    <w:sdtEndPr>
      <w:rPr>
        <w:rFonts w:ascii="Times New Roman" w:hAnsi="Times New Roman" w:cs="Times New Roman"/>
        <w:noProof/>
        <w:sz w:val="24"/>
      </w:rPr>
    </w:sdtEndPr>
    <w:sdtContent>
      <w:p w14:paraId="113C216E" w14:textId="5372EB4F" w:rsidR="00AD5F12" w:rsidRPr="002C21C5" w:rsidRDefault="00AD5F12">
        <w:pPr>
          <w:pStyle w:val="Header"/>
          <w:jc w:val="center"/>
          <w:rPr>
            <w:rFonts w:ascii="Times New Roman" w:hAnsi="Times New Roman" w:cs="Times New Roman"/>
            <w:sz w:val="24"/>
          </w:rPr>
        </w:pPr>
        <w:r w:rsidRPr="002C21C5">
          <w:rPr>
            <w:rFonts w:ascii="Times New Roman" w:hAnsi="Times New Roman" w:cs="Times New Roman"/>
            <w:sz w:val="24"/>
          </w:rPr>
          <w:fldChar w:fldCharType="begin"/>
        </w:r>
        <w:r w:rsidRPr="002C21C5">
          <w:rPr>
            <w:rFonts w:ascii="Times New Roman" w:hAnsi="Times New Roman" w:cs="Times New Roman"/>
            <w:sz w:val="24"/>
          </w:rPr>
          <w:instrText xml:space="preserve"> PAGE   \* MERGEFORMAT </w:instrText>
        </w:r>
        <w:r w:rsidRPr="002C21C5">
          <w:rPr>
            <w:rFonts w:ascii="Times New Roman" w:hAnsi="Times New Roman" w:cs="Times New Roman"/>
            <w:sz w:val="24"/>
          </w:rPr>
          <w:fldChar w:fldCharType="separate"/>
        </w:r>
        <w:r w:rsidR="00A00002">
          <w:rPr>
            <w:rFonts w:ascii="Times New Roman" w:hAnsi="Times New Roman" w:cs="Times New Roman"/>
            <w:noProof/>
            <w:sz w:val="24"/>
          </w:rPr>
          <w:t>14</w:t>
        </w:r>
        <w:r w:rsidRPr="002C21C5">
          <w:rPr>
            <w:rFonts w:ascii="Times New Roman" w:hAnsi="Times New Roman" w:cs="Times New Roman"/>
            <w:noProof/>
            <w:sz w:val="24"/>
          </w:rPr>
          <w:fldChar w:fldCharType="end"/>
        </w:r>
      </w:p>
    </w:sdtContent>
  </w:sdt>
  <w:p w14:paraId="520906FC" w14:textId="77777777" w:rsidR="00AD5F12" w:rsidRDefault="00AD5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71"/>
    <w:rsid w:val="00052BF5"/>
    <w:rsid w:val="000544A2"/>
    <w:rsid w:val="000B00BA"/>
    <w:rsid w:val="000D3363"/>
    <w:rsid w:val="000F1435"/>
    <w:rsid w:val="00126B36"/>
    <w:rsid w:val="001310B7"/>
    <w:rsid w:val="00191A94"/>
    <w:rsid w:val="00222CEC"/>
    <w:rsid w:val="002B7696"/>
    <w:rsid w:val="002C21C5"/>
    <w:rsid w:val="002E28D0"/>
    <w:rsid w:val="003027C8"/>
    <w:rsid w:val="0039274C"/>
    <w:rsid w:val="003D3A71"/>
    <w:rsid w:val="003E2415"/>
    <w:rsid w:val="003F7427"/>
    <w:rsid w:val="00415124"/>
    <w:rsid w:val="004161FB"/>
    <w:rsid w:val="004A5A5D"/>
    <w:rsid w:val="004F1B57"/>
    <w:rsid w:val="00501281"/>
    <w:rsid w:val="00514A59"/>
    <w:rsid w:val="0053184C"/>
    <w:rsid w:val="005A45B4"/>
    <w:rsid w:val="00676B09"/>
    <w:rsid w:val="006D0B4B"/>
    <w:rsid w:val="006D491C"/>
    <w:rsid w:val="00715BE4"/>
    <w:rsid w:val="00745D33"/>
    <w:rsid w:val="00780F7D"/>
    <w:rsid w:val="00815D9D"/>
    <w:rsid w:val="0094100C"/>
    <w:rsid w:val="009809E9"/>
    <w:rsid w:val="009B3F40"/>
    <w:rsid w:val="00A00002"/>
    <w:rsid w:val="00A210E3"/>
    <w:rsid w:val="00AA4C3D"/>
    <w:rsid w:val="00AB282F"/>
    <w:rsid w:val="00AD5F12"/>
    <w:rsid w:val="00B67D98"/>
    <w:rsid w:val="00BA68F9"/>
    <w:rsid w:val="00C40460"/>
    <w:rsid w:val="00C47446"/>
    <w:rsid w:val="00C5488C"/>
    <w:rsid w:val="00C729C6"/>
    <w:rsid w:val="00D3141E"/>
    <w:rsid w:val="00D41571"/>
    <w:rsid w:val="00D97352"/>
    <w:rsid w:val="00DB0396"/>
    <w:rsid w:val="00DD2226"/>
    <w:rsid w:val="00DD5BF4"/>
    <w:rsid w:val="00DF379D"/>
    <w:rsid w:val="00E363D5"/>
    <w:rsid w:val="00E56E8C"/>
    <w:rsid w:val="00E7751D"/>
    <w:rsid w:val="00E948C5"/>
    <w:rsid w:val="00ED6241"/>
    <w:rsid w:val="00ED7F37"/>
    <w:rsid w:val="00EF6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F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404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C40460"/>
    <w:pPr>
      <w:spacing w:after="0" w:line="360" w:lineRule="auto"/>
      <w:ind w:firstLine="200"/>
    </w:pPr>
    <w:rPr>
      <w:rFonts w:ascii="Times New Roman" w:eastAsia="Times New Roman" w:hAnsi="Times New Roman" w:cs="Times New Roman"/>
      <w:color w:val="414142"/>
      <w:sz w:val="13"/>
      <w:szCs w:val="13"/>
      <w:lang w:eastAsia="lv-LV"/>
    </w:rPr>
  </w:style>
  <w:style w:type="character" w:customStyle="1" w:styleId="apple-converted-space">
    <w:name w:val="apple-converted-space"/>
    <w:basedOn w:val="DefaultParagraphFont"/>
    <w:rsid w:val="000B00BA"/>
  </w:style>
  <w:style w:type="paragraph" w:styleId="Header">
    <w:name w:val="header"/>
    <w:basedOn w:val="Normal"/>
    <w:link w:val="HeaderChar"/>
    <w:uiPriority w:val="99"/>
    <w:unhideWhenUsed/>
    <w:rsid w:val="00191A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1A94"/>
  </w:style>
  <w:style w:type="paragraph" w:styleId="Footer">
    <w:name w:val="footer"/>
    <w:basedOn w:val="Normal"/>
    <w:link w:val="FooterChar"/>
    <w:uiPriority w:val="99"/>
    <w:unhideWhenUsed/>
    <w:rsid w:val="00191A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1A94"/>
  </w:style>
  <w:style w:type="paragraph" w:styleId="BalloonText">
    <w:name w:val="Balloon Text"/>
    <w:basedOn w:val="Normal"/>
    <w:link w:val="BalloonTextChar"/>
    <w:uiPriority w:val="99"/>
    <w:semiHidden/>
    <w:unhideWhenUsed/>
    <w:rsid w:val="0071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404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C40460"/>
    <w:pPr>
      <w:spacing w:after="0" w:line="360" w:lineRule="auto"/>
      <w:ind w:firstLine="200"/>
    </w:pPr>
    <w:rPr>
      <w:rFonts w:ascii="Times New Roman" w:eastAsia="Times New Roman" w:hAnsi="Times New Roman" w:cs="Times New Roman"/>
      <w:color w:val="414142"/>
      <w:sz w:val="13"/>
      <w:szCs w:val="13"/>
      <w:lang w:eastAsia="lv-LV"/>
    </w:rPr>
  </w:style>
  <w:style w:type="character" w:customStyle="1" w:styleId="apple-converted-space">
    <w:name w:val="apple-converted-space"/>
    <w:basedOn w:val="DefaultParagraphFont"/>
    <w:rsid w:val="000B00BA"/>
  </w:style>
  <w:style w:type="paragraph" w:styleId="Header">
    <w:name w:val="header"/>
    <w:basedOn w:val="Normal"/>
    <w:link w:val="HeaderChar"/>
    <w:uiPriority w:val="99"/>
    <w:unhideWhenUsed/>
    <w:rsid w:val="00191A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1A94"/>
  </w:style>
  <w:style w:type="paragraph" w:styleId="Footer">
    <w:name w:val="footer"/>
    <w:basedOn w:val="Normal"/>
    <w:link w:val="FooterChar"/>
    <w:uiPriority w:val="99"/>
    <w:unhideWhenUsed/>
    <w:rsid w:val="00191A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1A94"/>
  </w:style>
  <w:style w:type="paragraph" w:styleId="BalloonText">
    <w:name w:val="Balloon Text"/>
    <w:basedOn w:val="Normal"/>
    <w:link w:val="BalloonTextChar"/>
    <w:uiPriority w:val="99"/>
    <w:semiHidden/>
    <w:unhideWhenUsed/>
    <w:rsid w:val="0071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68433">
      <w:bodyDiv w:val="1"/>
      <w:marLeft w:val="0"/>
      <w:marRight w:val="0"/>
      <w:marTop w:val="0"/>
      <w:marBottom w:val="0"/>
      <w:divBdr>
        <w:top w:val="none" w:sz="0" w:space="0" w:color="auto"/>
        <w:left w:val="none" w:sz="0" w:space="0" w:color="auto"/>
        <w:bottom w:val="none" w:sz="0" w:space="0" w:color="auto"/>
        <w:right w:val="none" w:sz="0" w:space="0" w:color="auto"/>
      </w:divBdr>
      <w:divsChild>
        <w:div w:id="1892115555">
          <w:marLeft w:val="0"/>
          <w:marRight w:val="0"/>
          <w:marTop w:val="0"/>
          <w:marBottom w:val="567"/>
          <w:divBdr>
            <w:top w:val="none" w:sz="0" w:space="0" w:color="auto"/>
            <w:left w:val="none" w:sz="0" w:space="0" w:color="auto"/>
            <w:bottom w:val="none" w:sz="0" w:space="0" w:color="auto"/>
            <w:right w:val="none" w:sz="0" w:space="0" w:color="auto"/>
          </w:divBdr>
        </w:div>
        <w:div w:id="1518616315">
          <w:marLeft w:val="0"/>
          <w:marRight w:val="0"/>
          <w:marTop w:val="400"/>
          <w:marBottom w:val="0"/>
          <w:divBdr>
            <w:top w:val="none" w:sz="0" w:space="0" w:color="auto"/>
            <w:left w:val="none" w:sz="0" w:space="0" w:color="auto"/>
            <w:bottom w:val="none" w:sz="0" w:space="0" w:color="auto"/>
            <w:right w:val="none" w:sz="0" w:space="0" w:color="auto"/>
          </w:divBdr>
        </w:div>
        <w:div w:id="945040976">
          <w:marLeft w:val="0"/>
          <w:marRight w:val="0"/>
          <w:marTop w:val="0"/>
          <w:marBottom w:val="0"/>
          <w:divBdr>
            <w:top w:val="none" w:sz="0" w:space="0" w:color="auto"/>
            <w:left w:val="none" w:sz="0" w:space="0" w:color="auto"/>
            <w:bottom w:val="none" w:sz="0" w:space="0" w:color="auto"/>
            <w:right w:val="none" w:sz="0" w:space="0" w:color="auto"/>
          </w:divBdr>
        </w:div>
        <w:div w:id="933779603">
          <w:marLeft w:val="0"/>
          <w:marRight w:val="0"/>
          <w:marTop w:val="0"/>
          <w:marBottom w:val="0"/>
          <w:divBdr>
            <w:top w:val="none" w:sz="0" w:space="0" w:color="auto"/>
            <w:left w:val="none" w:sz="0" w:space="0" w:color="auto"/>
            <w:bottom w:val="none" w:sz="0" w:space="0" w:color="auto"/>
            <w:right w:val="none" w:sz="0" w:space="0" w:color="auto"/>
          </w:divBdr>
        </w:div>
        <w:div w:id="374932077">
          <w:marLeft w:val="0"/>
          <w:marRight w:val="0"/>
          <w:marTop w:val="400"/>
          <w:marBottom w:val="0"/>
          <w:divBdr>
            <w:top w:val="none" w:sz="0" w:space="0" w:color="auto"/>
            <w:left w:val="none" w:sz="0" w:space="0" w:color="auto"/>
            <w:bottom w:val="none" w:sz="0" w:space="0" w:color="auto"/>
            <w:right w:val="none" w:sz="0" w:space="0" w:color="auto"/>
          </w:divBdr>
        </w:div>
        <w:div w:id="89476344">
          <w:marLeft w:val="0"/>
          <w:marRight w:val="0"/>
          <w:marTop w:val="0"/>
          <w:marBottom w:val="0"/>
          <w:divBdr>
            <w:top w:val="none" w:sz="0" w:space="0" w:color="auto"/>
            <w:left w:val="none" w:sz="0" w:space="0" w:color="auto"/>
            <w:bottom w:val="none" w:sz="0" w:space="0" w:color="auto"/>
            <w:right w:val="none" w:sz="0" w:space="0" w:color="auto"/>
          </w:divBdr>
        </w:div>
        <w:div w:id="1903058927">
          <w:marLeft w:val="0"/>
          <w:marRight w:val="0"/>
          <w:marTop w:val="0"/>
          <w:marBottom w:val="0"/>
          <w:divBdr>
            <w:top w:val="none" w:sz="0" w:space="0" w:color="auto"/>
            <w:left w:val="none" w:sz="0" w:space="0" w:color="auto"/>
            <w:bottom w:val="none" w:sz="0" w:space="0" w:color="auto"/>
            <w:right w:val="none" w:sz="0" w:space="0" w:color="auto"/>
          </w:divBdr>
        </w:div>
        <w:div w:id="2026129396">
          <w:marLeft w:val="0"/>
          <w:marRight w:val="0"/>
          <w:marTop w:val="0"/>
          <w:marBottom w:val="0"/>
          <w:divBdr>
            <w:top w:val="none" w:sz="0" w:space="0" w:color="auto"/>
            <w:left w:val="none" w:sz="0" w:space="0" w:color="auto"/>
            <w:bottom w:val="none" w:sz="0" w:space="0" w:color="auto"/>
            <w:right w:val="none" w:sz="0" w:space="0" w:color="auto"/>
          </w:divBdr>
        </w:div>
        <w:div w:id="150606622">
          <w:marLeft w:val="0"/>
          <w:marRight w:val="0"/>
          <w:marTop w:val="0"/>
          <w:marBottom w:val="0"/>
          <w:divBdr>
            <w:top w:val="none" w:sz="0" w:space="0" w:color="auto"/>
            <w:left w:val="none" w:sz="0" w:space="0" w:color="auto"/>
            <w:bottom w:val="none" w:sz="0" w:space="0" w:color="auto"/>
            <w:right w:val="none" w:sz="0" w:space="0" w:color="auto"/>
          </w:divBdr>
        </w:div>
        <w:div w:id="75716055">
          <w:marLeft w:val="0"/>
          <w:marRight w:val="0"/>
          <w:marTop w:val="0"/>
          <w:marBottom w:val="0"/>
          <w:divBdr>
            <w:top w:val="none" w:sz="0" w:space="0" w:color="auto"/>
            <w:left w:val="none" w:sz="0" w:space="0" w:color="auto"/>
            <w:bottom w:val="none" w:sz="0" w:space="0" w:color="auto"/>
            <w:right w:val="none" w:sz="0" w:space="0" w:color="auto"/>
          </w:divBdr>
        </w:div>
        <w:div w:id="1249196189">
          <w:marLeft w:val="0"/>
          <w:marRight w:val="0"/>
          <w:marTop w:val="400"/>
          <w:marBottom w:val="0"/>
          <w:divBdr>
            <w:top w:val="none" w:sz="0" w:space="0" w:color="auto"/>
            <w:left w:val="none" w:sz="0" w:space="0" w:color="auto"/>
            <w:bottom w:val="none" w:sz="0" w:space="0" w:color="auto"/>
            <w:right w:val="none" w:sz="0" w:space="0" w:color="auto"/>
          </w:divBdr>
        </w:div>
        <w:div w:id="2118014071">
          <w:marLeft w:val="0"/>
          <w:marRight w:val="0"/>
          <w:marTop w:val="0"/>
          <w:marBottom w:val="0"/>
          <w:divBdr>
            <w:top w:val="none" w:sz="0" w:space="0" w:color="auto"/>
            <w:left w:val="none" w:sz="0" w:space="0" w:color="auto"/>
            <w:bottom w:val="none" w:sz="0" w:space="0" w:color="auto"/>
            <w:right w:val="none" w:sz="0" w:space="0" w:color="auto"/>
          </w:divBdr>
        </w:div>
        <w:div w:id="166409711">
          <w:marLeft w:val="0"/>
          <w:marRight w:val="0"/>
          <w:marTop w:val="0"/>
          <w:marBottom w:val="0"/>
          <w:divBdr>
            <w:top w:val="none" w:sz="0" w:space="0" w:color="auto"/>
            <w:left w:val="none" w:sz="0" w:space="0" w:color="auto"/>
            <w:bottom w:val="none" w:sz="0" w:space="0" w:color="auto"/>
            <w:right w:val="none" w:sz="0" w:space="0" w:color="auto"/>
          </w:divBdr>
        </w:div>
        <w:div w:id="722020667">
          <w:marLeft w:val="0"/>
          <w:marRight w:val="0"/>
          <w:marTop w:val="0"/>
          <w:marBottom w:val="0"/>
          <w:divBdr>
            <w:top w:val="none" w:sz="0" w:space="0" w:color="auto"/>
            <w:left w:val="none" w:sz="0" w:space="0" w:color="auto"/>
            <w:bottom w:val="none" w:sz="0" w:space="0" w:color="auto"/>
            <w:right w:val="none" w:sz="0" w:space="0" w:color="auto"/>
          </w:divBdr>
        </w:div>
        <w:div w:id="1674185297">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777143158">
          <w:marLeft w:val="0"/>
          <w:marRight w:val="0"/>
          <w:marTop w:val="0"/>
          <w:marBottom w:val="0"/>
          <w:divBdr>
            <w:top w:val="none" w:sz="0" w:space="0" w:color="auto"/>
            <w:left w:val="none" w:sz="0" w:space="0" w:color="auto"/>
            <w:bottom w:val="none" w:sz="0" w:space="0" w:color="auto"/>
            <w:right w:val="none" w:sz="0" w:space="0" w:color="auto"/>
          </w:divBdr>
        </w:div>
        <w:div w:id="616059605">
          <w:marLeft w:val="0"/>
          <w:marRight w:val="0"/>
          <w:marTop w:val="0"/>
          <w:marBottom w:val="0"/>
          <w:divBdr>
            <w:top w:val="none" w:sz="0" w:space="0" w:color="auto"/>
            <w:left w:val="none" w:sz="0" w:space="0" w:color="auto"/>
            <w:bottom w:val="none" w:sz="0" w:space="0" w:color="auto"/>
            <w:right w:val="none" w:sz="0" w:space="0" w:color="auto"/>
          </w:divBdr>
        </w:div>
        <w:div w:id="1482841614">
          <w:marLeft w:val="0"/>
          <w:marRight w:val="0"/>
          <w:marTop w:val="400"/>
          <w:marBottom w:val="0"/>
          <w:divBdr>
            <w:top w:val="none" w:sz="0" w:space="0" w:color="auto"/>
            <w:left w:val="none" w:sz="0" w:space="0" w:color="auto"/>
            <w:bottom w:val="none" w:sz="0" w:space="0" w:color="auto"/>
            <w:right w:val="none" w:sz="0" w:space="0" w:color="auto"/>
          </w:divBdr>
        </w:div>
        <w:div w:id="1353609309">
          <w:marLeft w:val="0"/>
          <w:marRight w:val="0"/>
          <w:marTop w:val="0"/>
          <w:marBottom w:val="0"/>
          <w:divBdr>
            <w:top w:val="none" w:sz="0" w:space="0" w:color="auto"/>
            <w:left w:val="none" w:sz="0" w:space="0" w:color="auto"/>
            <w:bottom w:val="none" w:sz="0" w:space="0" w:color="auto"/>
            <w:right w:val="none" w:sz="0" w:space="0" w:color="auto"/>
          </w:divBdr>
        </w:div>
        <w:div w:id="1143699550">
          <w:marLeft w:val="0"/>
          <w:marRight w:val="0"/>
          <w:marTop w:val="0"/>
          <w:marBottom w:val="0"/>
          <w:divBdr>
            <w:top w:val="none" w:sz="0" w:space="0" w:color="auto"/>
            <w:left w:val="none" w:sz="0" w:space="0" w:color="auto"/>
            <w:bottom w:val="none" w:sz="0" w:space="0" w:color="auto"/>
            <w:right w:val="none" w:sz="0" w:space="0" w:color="auto"/>
          </w:divBdr>
        </w:div>
        <w:div w:id="1681396459">
          <w:marLeft w:val="0"/>
          <w:marRight w:val="0"/>
          <w:marTop w:val="0"/>
          <w:marBottom w:val="0"/>
          <w:divBdr>
            <w:top w:val="none" w:sz="0" w:space="0" w:color="auto"/>
            <w:left w:val="none" w:sz="0" w:space="0" w:color="auto"/>
            <w:bottom w:val="none" w:sz="0" w:space="0" w:color="auto"/>
            <w:right w:val="none" w:sz="0" w:space="0" w:color="auto"/>
          </w:divBdr>
        </w:div>
        <w:div w:id="1017001799">
          <w:marLeft w:val="0"/>
          <w:marRight w:val="0"/>
          <w:marTop w:val="0"/>
          <w:marBottom w:val="0"/>
          <w:divBdr>
            <w:top w:val="none" w:sz="0" w:space="0" w:color="auto"/>
            <w:left w:val="none" w:sz="0" w:space="0" w:color="auto"/>
            <w:bottom w:val="none" w:sz="0" w:space="0" w:color="auto"/>
            <w:right w:val="none" w:sz="0" w:space="0" w:color="auto"/>
          </w:divBdr>
        </w:div>
        <w:div w:id="793329587">
          <w:marLeft w:val="0"/>
          <w:marRight w:val="0"/>
          <w:marTop w:val="0"/>
          <w:marBottom w:val="0"/>
          <w:divBdr>
            <w:top w:val="none" w:sz="0" w:space="0" w:color="auto"/>
            <w:left w:val="none" w:sz="0" w:space="0" w:color="auto"/>
            <w:bottom w:val="none" w:sz="0" w:space="0" w:color="auto"/>
            <w:right w:val="none" w:sz="0" w:space="0" w:color="auto"/>
          </w:divBdr>
        </w:div>
        <w:div w:id="1271860391">
          <w:marLeft w:val="0"/>
          <w:marRight w:val="0"/>
          <w:marTop w:val="0"/>
          <w:marBottom w:val="0"/>
          <w:divBdr>
            <w:top w:val="none" w:sz="0" w:space="0" w:color="auto"/>
            <w:left w:val="none" w:sz="0" w:space="0" w:color="auto"/>
            <w:bottom w:val="none" w:sz="0" w:space="0" w:color="auto"/>
            <w:right w:val="none" w:sz="0" w:space="0" w:color="auto"/>
          </w:divBdr>
        </w:div>
        <w:div w:id="2171043">
          <w:marLeft w:val="0"/>
          <w:marRight w:val="0"/>
          <w:marTop w:val="0"/>
          <w:marBottom w:val="0"/>
          <w:divBdr>
            <w:top w:val="none" w:sz="0" w:space="0" w:color="auto"/>
            <w:left w:val="none" w:sz="0" w:space="0" w:color="auto"/>
            <w:bottom w:val="none" w:sz="0" w:space="0" w:color="auto"/>
            <w:right w:val="none" w:sz="0" w:space="0" w:color="auto"/>
          </w:divBdr>
        </w:div>
        <w:div w:id="461270312">
          <w:marLeft w:val="0"/>
          <w:marRight w:val="0"/>
          <w:marTop w:val="0"/>
          <w:marBottom w:val="0"/>
          <w:divBdr>
            <w:top w:val="none" w:sz="0" w:space="0" w:color="auto"/>
            <w:left w:val="none" w:sz="0" w:space="0" w:color="auto"/>
            <w:bottom w:val="none" w:sz="0" w:space="0" w:color="auto"/>
            <w:right w:val="none" w:sz="0" w:space="0" w:color="auto"/>
          </w:divBdr>
        </w:div>
        <w:div w:id="1362823263">
          <w:marLeft w:val="0"/>
          <w:marRight w:val="0"/>
          <w:marTop w:val="0"/>
          <w:marBottom w:val="0"/>
          <w:divBdr>
            <w:top w:val="none" w:sz="0" w:space="0" w:color="auto"/>
            <w:left w:val="none" w:sz="0" w:space="0" w:color="auto"/>
            <w:bottom w:val="none" w:sz="0" w:space="0" w:color="auto"/>
            <w:right w:val="none" w:sz="0" w:space="0" w:color="auto"/>
          </w:divBdr>
        </w:div>
        <w:div w:id="1059327697">
          <w:marLeft w:val="0"/>
          <w:marRight w:val="0"/>
          <w:marTop w:val="0"/>
          <w:marBottom w:val="0"/>
          <w:divBdr>
            <w:top w:val="none" w:sz="0" w:space="0" w:color="auto"/>
            <w:left w:val="none" w:sz="0" w:space="0" w:color="auto"/>
            <w:bottom w:val="none" w:sz="0" w:space="0" w:color="auto"/>
            <w:right w:val="none" w:sz="0" w:space="0" w:color="auto"/>
          </w:divBdr>
        </w:div>
        <w:div w:id="1669559973">
          <w:marLeft w:val="0"/>
          <w:marRight w:val="0"/>
          <w:marTop w:val="0"/>
          <w:marBottom w:val="0"/>
          <w:divBdr>
            <w:top w:val="none" w:sz="0" w:space="0" w:color="auto"/>
            <w:left w:val="none" w:sz="0" w:space="0" w:color="auto"/>
            <w:bottom w:val="none" w:sz="0" w:space="0" w:color="auto"/>
            <w:right w:val="none" w:sz="0" w:space="0" w:color="auto"/>
          </w:divBdr>
        </w:div>
        <w:div w:id="1090736359">
          <w:marLeft w:val="0"/>
          <w:marRight w:val="0"/>
          <w:marTop w:val="0"/>
          <w:marBottom w:val="0"/>
          <w:divBdr>
            <w:top w:val="none" w:sz="0" w:space="0" w:color="auto"/>
            <w:left w:val="none" w:sz="0" w:space="0" w:color="auto"/>
            <w:bottom w:val="none" w:sz="0" w:space="0" w:color="auto"/>
            <w:right w:val="none" w:sz="0" w:space="0" w:color="auto"/>
          </w:divBdr>
        </w:div>
        <w:div w:id="1187060769">
          <w:marLeft w:val="0"/>
          <w:marRight w:val="0"/>
          <w:marTop w:val="0"/>
          <w:marBottom w:val="0"/>
          <w:divBdr>
            <w:top w:val="none" w:sz="0" w:space="0" w:color="auto"/>
            <w:left w:val="none" w:sz="0" w:space="0" w:color="auto"/>
            <w:bottom w:val="none" w:sz="0" w:space="0" w:color="auto"/>
            <w:right w:val="none" w:sz="0" w:space="0" w:color="auto"/>
          </w:divBdr>
        </w:div>
        <w:div w:id="715082747">
          <w:marLeft w:val="0"/>
          <w:marRight w:val="0"/>
          <w:marTop w:val="0"/>
          <w:marBottom w:val="0"/>
          <w:divBdr>
            <w:top w:val="none" w:sz="0" w:space="0" w:color="auto"/>
            <w:left w:val="none" w:sz="0" w:space="0" w:color="auto"/>
            <w:bottom w:val="none" w:sz="0" w:space="0" w:color="auto"/>
            <w:right w:val="none" w:sz="0" w:space="0" w:color="auto"/>
          </w:divBdr>
        </w:div>
        <w:div w:id="1945188286">
          <w:marLeft w:val="0"/>
          <w:marRight w:val="0"/>
          <w:marTop w:val="0"/>
          <w:marBottom w:val="0"/>
          <w:divBdr>
            <w:top w:val="none" w:sz="0" w:space="0" w:color="auto"/>
            <w:left w:val="none" w:sz="0" w:space="0" w:color="auto"/>
            <w:bottom w:val="none" w:sz="0" w:space="0" w:color="auto"/>
            <w:right w:val="none" w:sz="0" w:space="0" w:color="auto"/>
          </w:divBdr>
        </w:div>
        <w:div w:id="76638620">
          <w:marLeft w:val="0"/>
          <w:marRight w:val="0"/>
          <w:marTop w:val="400"/>
          <w:marBottom w:val="0"/>
          <w:divBdr>
            <w:top w:val="none" w:sz="0" w:space="0" w:color="auto"/>
            <w:left w:val="none" w:sz="0" w:space="0" w:color="auto"/>
            <w:bottom w:val="none" w:sz="0" w:space="0" w:color="auto"/>
            <w:right w:val="none" w:sz="0" w:space="0" w:color="auto"/>
          </w:divBdr>
        </w:div>
        <w:div w:id="777918739">
          <w:marLeft w:val="0"/>
          <w:marRight w:val="0"/>
          <w:marTop w:val="0"/>
          <w:marBottom w:val="0"/>
          <w:divBdr>
            <w:top w:val="none" w:sz="0" w:space="0" w:color="auto"/>
            <w:left w:val="none" w:sz="0" w:space="0" w:color="auto"/>
            <w:bottom w:val="none" w:sz="0" w:space="0" w:color="auto"/>
            <w:right w:val="none" w:sz="0" w:space="0" w:color="auto"/>
          </w:divBdr>
        </w:div>
        <w:div w:id="1954825795">
          <w:marLeft w:val="0"/>
          <w:marRight w:val="0"/>
          <w:marTop w:val="0"/>
          <w:marBottom w:val="0"/>
          <w:divBdr>
            <w:top w:val="none" w:sz="0" w:space="0" w:color="auto"/>
            <w:left w:val="none" w:sz="0" w:space="0" w:color="auto"/>
            <w:bottom w:val="none" w:sz="0" w:space="0" w:color="auto"/>
            <w:right w:val="none" w:sz="0" w:space="0" w:color="auto"/>
          </w:divBdr>
        </w:div>
        <w:div w:id="276640742">
          <w:marLeft w:val="0"/>
          <w:marRight w:val="0"/>
          <w:marTop w:val="0"/>
          <w:marBottom w:val="0"/>
          <w:divBdr>
            <w:top w:val="none" w:sz="0" w:space="0" w:color="auto"/>
            <w:left w:val="none" w:sz="0" w:space="0" w:color="auto"/>
            <w:bottom w:val="none" w:sz="0" w:space="0" w:color="auto"/>
            <w:right w:val="none" w:sz="0" w:space="0" w:color="auto"/>
          </w:divBdr>
        </w:div>
        <w:div w:id="379937829">
          <w:marLeft w:val="0"/>
          <w:marRight w:val="0"/>
          <w:marTop w:val="0"/>
          <w:marBottom w:val="0"/>
          <w:divBdr>
            <w:top w:val="none" w:sz="0" w:space="0" w:color="auto"/>
            <w:left w:val="none" w:sz="0" w:space="0" w:color="auto"/>
            <w:bottom w:val="none" w:sz="0" w:space="0" w:color="auto"/>
            <w:right w:val="none" w:sz="0" w:space="0" w:color="auto"/>
          </w:divBdr>
        </w:div>
        <w:div w:id="162168480">
          <w:marLeft w:val="0"/>
          <w:marRight w:val="0"/>
          <w:marTop w:val="0"/>
          <w:marBottom w:val="0"/>
          <w:divBdr>
            <w:top w:val="none" w:sz="0" w:space="0" w:color="auto"/>
            <w:left w:val="none" w:sz="0" w:space="0" w:color="auto"/>
            <w:bottom w:val="none" w:sz="0" w:space="0" w:color="auto"/>
            <w:right w:val="none" w:sz="0" w:space="0" w:color="auto"/>
          </w:divBdr>
        </w:div>
        <w:div w:id="1652326379">
          <w:marLeft w:val="0"/>
          <w:marRight w:val="0"/>
          <w:marTop w:val="0"/>
          <w:marBottom w:val="0"/>
          <w:divBdr>
            <w:top w:val="none" w:sz="0" w:space="0" w:color="auto"/>
            <w:left w:val="none" w:sz="0" w:space="0" w:color="auto"/>
            <w:bottom w:val="none" w:sz="0" w:space="0" w:color="auto"/>
            <w:right w:val="none" w:sz="0" w:space="0" w:color="auto"/>
          </w:divBdr>
        </w:div>
        <w:div w:id="211507681">
          <w:marLeft w:val="0"/>
          <w:marRight w:val="0"/>
          <w:marTop w:val="0"/>
          <w:marBottom w:val="0"/>
          <w:divBdr>
            <w:top w:val="none" w:sz="0" w:space="0" w:color="auto"/>
            <w:left w:val="none" w:sz="0" w:space="0" w:color="auto"/>
            <w:bottom w:val="none" w:sz="0" w:space="0" w:color="auto"/>
            <w:right w:val="none" w:sz="0" w:space="0" w:color="auto"/>
          </w:divBdr>
        </w:div>
        <w:div w:id="592014198">
          <w:marLeft w:val="0"/>
          <w:marRight w:val="0"/>
          <w:marTop w:val="0"/>
          <w:marBottom w:val="0"/>
          <w:divBdr>
            <w:top w:val="none" w:sz="0" w:space="0" w:color="auto"/>
            <w:left w:val="none" w:sz="0" w:space="0" w:color="auto"/>
            <w:bottom w:val="none" w:sz="0" w:space="0" w:color="auto"/>
            <w:right w:val="none" w:sz="0" w:space="0" w:color="auto"/>
          </w:divBdr>
        </w:div>
        <w:div w:id="989404520">
          <w:marLeft w:val="0"/>
          <w:marRight w:val="0"/>
          <w:marTop w:val="0"/>
          <w:marBottom w:val="0"/>
          <w:divBdr>
            <w:top w:val="none" w:sz="0" w:space="0" w:color="auto"/>
            <w:left w:val="none" w:sz="0" w:space="0" w:color="auto"/>
            <w:bottom w:val="none" w:sz="0" w:space="0" w:color="auto"/>
            <w:right w:val="none" w:sz="0" w:space="0" w:color="auto"/>
          </w:divBdr>
        </w:div>
        <w:div w:id="971785726">
          <w:marLeft w:val="0"/>
          <w:marRight w:val="0"/>
          <w:marTop w:val="0"/>
          <w:marBottom w:val="0"/>
          <w:divBdr>
            <w:top w:val="none" w:sz="0" w:space="0" w:color="auto"/>
            <w:left w:val="none" w:sz="0" w:space="0" w:color="auto"/>
            <w:bottom w:val="none" w:sz="0" w:space="0" w:color="auto"/>
            <w:right w:val="none" w:sz="0" w:space="0" w:color="auto"/>
          </w:divBdr>
        </w:div>
        <w:div w:id="980425309">
          <w:marLeft w:val="0"/>
          <w:marRight w:val="0"/>
          <w:marTop w:val="0"/>
          <w:marBottom w:val="0"/>
          <w:divBdr>
            <w:top w:val="none" w:sz="0" w:space="0" w:color="auto"/>
            <w:left w:val="none" w:sz="0" w:space="0" w:color="auto"/>
            <w:bottom w:val="none" w:sz="0" w:space="0" w:color="auto"/>
            <w:right w:val="none" w:sz="0" w:space="0" w:color="auto"/>
          </w:divBdr>
        </w:div>
        <w:div w:id="1769889105">
          <w:marLeft w:val="0"/>
          <w:marRight w:val="0"/>
          <w:marTop w:val="5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167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616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61679" TargetMode="External"/><Relationship Id="rId4" Type="http://schemas.openxmlformats.org/officeDocument/2006/relationships/settings" Target="settings.xml"/><Relationship Id="rId9" Type="http://schemas.openxmlformats.org/officeDocument/2006/relationships/hyperlink" Target="http://likumi.lv/doc.php?id=6167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6B85-43C1-4336-BCCF-4947A9B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22015</Words>
  <Characters>12549</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Ģirts Blumers</dc:creator>
  <cp:lastModifiedBy>Aija Tālmane</cp:lastModifiedBy>
  <cp:revision>32</cp:revision>
  <cp:lastPrinted>2015-04-15T09:35:00Z</cp:lastPrinted>
  <dcterms:created xsi:type="dcterms:W3CDTF">2015-04-14T07:45:00Z</dcterms:created>
  <dcterms:modified xsi:type="dcterms:W3CDTF">2015-04-15T10:24:00Z</dcterms:modified>
</cp:coreProperties>
</file>